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E02" w:rsidRDefault="00B26FC8">
      <w:pPr>
        <w:spacing w:line="520" w:lineRule="exact"/>
        <w:jc w:val="center"/>
        <w:rPr>
          <w:rFonts w:ascii="方正小标宋简体" w:eastAsia="方正小标宋简体" w:hAnsi="方正小标宋简体" w:cs="方正小标宋简体"/>
          <w:b/>
          <w:bCs/>
          <w:spacing w:val="-6"/>
          <w:sz w:val="36"/>
        </w:rPr>
      </w:pPr>
      <w:r>
        <w:rPr>
          <w:rFonts w:ascii="方正小标宋简体" w:eastAsia="方正小标宋简体" w:hAnsi="方正小标宋简体" w:cs="方正小标宋简体" w:hint="eastAsia"/>
          <w:b/>
          <w:bCs/>
          <w:spacing w:val="-6"/>
          <w:sz w:val="36"/>
        </w:rPr>
        <w:t>关于开展</w:t>
      </w:r>
      <w:r>
        <w:rPr>
          <w:rFonts w:ascii="方正小标宋简体" w:eastAsia="方正小标宋简体" w:hAnsi="方正小标宋简体" w:cs="方正小标宋简体" w:hint="eastAsia"/>
          <w:b/>
          <w:bCs/>
          <w:spacing w:val="-6"/>
          <w:sz w:val="36"/>
        </w:rPr>
        <w:t>2017</w:t>
      </w:r>
      <w:r>
        <w:rPr>
          <w:rFonts w:ascii="方正小标宋简体" w:eastAsia="方正小标宋简体" w:hAnsi="方正小标宋简体" w:cs="方正小标宋简体" w:hint="eastAsia"/>
          <w:b/>
          <w:bCs/>
          <w:spacing w:val="-6"/>
          <w:sz w:val="36"/>
        </w:rPr>
        <w:t>年度教育科学研究项目</w:t>
      </w:r>
    </w:p>
    <w:p w:rsidR="002E0E02" w:rsidRDefault="00B26FC8">
      <w:pPr>
        <w:spacing w:line="520" w:lineRule="exact"/>
        <w:jc w:val="center"/>
        <w:rPr>
          <w:rFonts w:ascii="华文中宋" w:eastAsia="华文中宋" w:hAnsi="华文中宋"/>
          <w:b/>
          <w:bCs/>
          <w:sz w:val="36"/>
        </w:rPr>
      </w:pPr>
      <w:r>
        <w:rPr>
          <w:rFonts w:ascii="方正小标宋简体" w:eastAsia="方正小标宋简体" w:hAnsi="方正小标宋简体" w:cs="方正小标宋简体" w:hint="eastAsia"/>
          <w:b/>
          <w:bCs/>
          <w:spacing w:val="-6"/>
          <w:sz w:val="36"/>
        </w:rPr>
        <w:t>申报工作的通知</w:t>
      </w:r>
    </w:p>
    <w:p w:rsidR="002E0E02" w:rsidRDefault="002E0E02">
      <w:pPr>
        <w:spacing w:line="520" w:lineRule="exact"/>
        <w:jc w:val="center"/>
        <w:rPr>
          <w:rFonts w:ascii="华文中宋" w:eastAsia="华文中宋" w:hAnsi="华文中宋"/>
          <w:b/>
          <w:bCs/>
          <w:sz w:val="36"/>
        </w:rPr>
      </w:pPr>
    </w:p>
    <w:p w:rsidR="002E0E02" w:rsidRDefault="00B26FC8">
      <w:pPr>
        <w:spacing w:line="580" w:lineRule="exac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各部门、各二级学院（系、部）：</w:t>
      </w:r>
    </w:p>
    <w:p w:rsidR="002E0E02" w:rsidRDefault="00B26FC8">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为了推动院校建设工作进程，进一步推进教学改革和专业建设工作，根据《上海城建职业学院教育科学研究项目管理办法》，学院将开展</w:t>
      </w:r>
      <w:r>
        <w:rPr>
          <w:rFonts w:ascii="仿宋_GB2312" w:eastAsia="仿宋_GB2312" w:hAnsi="仿宋_GB2312" w:cs="仿宋_GB2312" w:hint="eastAsia"/>
          <w:kern w:val="0"/>
          <w:sz w:val="32"/>
          <w:szCs w:val="32"/>
        </w:rPr>
        <w:t>2017</w:t>
      </w:r>
      <w:r>
        <w:rPr>
          <w:rFonts w:ascii="仿宋_GB2312" w:eastAsia="仿宋_GB2312" w:hAnsi="仿宋_GB2312" w:cs="仿宋_GB2312" w:hint="eastAsia"/>
          <w:kern w:val="0"/>
          <w:sz w:val="32"/>
          <w:szCs w:val="32"/>
        </w:rPr>
        <w:t>年度教育科学研究项目申报工作，现将有关事项通知如下：</w:t>
      </w:r>
    </w:p>
    <w:p w:rsidR="002E0E02" w:rsidRDefault="00B26FC8">
      <w:pPr>
        <w:adjustRightInd w:val="0"/>
        <w:snapToGrid w:val="0"/>
        <w:spacing w:line="580" w:lineRule="exact"/>
        <w:ind w:firstLineChars="200" w:firstLine="640"/>
        <w:rPr>
          <w:rFonts w:ascii="仿宋" w:eastAsia="仿宋" w:hAnsi="仿宋" w:cs="仿宋"/>
          <w:bCs/>
          <w:sz w:val="32"/>
          <w:szCs w:val="32"/>
        </w:rPr>
      </w:pPr>
      <w:r>
        <w:rPr>
          <w:rFonts w:ascii="黑体" w:eastAsia="黑体" w:hAnsi="黑体" w:cs="黑体" w:hint="eastAsia"/>
          <w:bCs/>
          <w:sz w:val="32"/>
          <w:szCs w:val="32"/>
        </w:rPr>
        <w:t>一、申报范围</w:t>
      </w:r>
    </w:p>
    <w:p w:rsidR="002E0E02" w:rsidRDefault="00B26FC8">
      <w:pPr>
        <w:adjustRightInd w:val="0"/>
        <w:snapToGri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）本校教职工</w:t>
      </w:r>
      <w:r>
        <w:rPr>
          <w:rFonts w:ascii="仿宋_GB2312" w:eastAsia="仿宋_GB2312" w:hAnsi="仿宋_GB2312" w:cs="仿宋_GB2312" w:hint="eastAsia"/>
          <w:kern w:val="0"/>
          <w:sz w:val="32"/>
          <w:szCs w:val="32"/>
        </w:rPr>
        <w:t>。</w:t>
      </w:r>
    </w:p>
    <w:p w:rsidR="002E0E02" w:rsidRDefault="00B26FC8">
      <w:pPr>
        <w:adjustRightInd w:val="0"/>
        <w:snapToGrid w:val="0"/>
        <w:spacing w:line="58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）校外有志于投身学院教育科学研究的人士。</w:t>
      </w:r>
    </w:p>
    <w:p w:rsidR="002E0E02" w:rsidRDefault="00B26FC8">
      <w:pPr>
        <w:adjustRightInd w:val="0"/>
        <w:snapToGrid w:val="0"/>
        <w:spacing w:line="580" w:lineRule="exact"/>
        <w:ind w:firstLineChars="200" w:firstLine="640"/>
        <w:rPr>
          <w:rFonts w:ascii="仿宋" w:eastAsia="仿宋" w:hAnsi="仿宋" w:cs="仿宋"/>
          <w:bCs/>
          <w:sz w:val="32"/>
          <w:szCs w:val="32"/>
        </w:rPr>
      </w:pPr>
      <w:r>
        <w:rPr>
          <w:rFonts w:ascii="黑体" w:eastAsia="黑体" w:hAnsi="黑体" w:cs="黑体" w:hint="eastAsia"/>
          <w:bCs/>
          <w:sz w:val="32"/>
          <w:szCs w:val="32"/>
        </w:rPr>
        <w:t>二、申报条件</w:t>
      </w:r>
    </w:p>
    <w:p w:rsidR="002E0E02" w:rsidRDefault="00B26FC8">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年度学院</w:t>
      </w:r>
      <w:r>
        <w:rPr>
          <w:rFonts w:ascii="仿宋_GB2312" w:eastAsia="仿宋_GB2312" w:hAnsi="仿宋_GB2312" w:cs="仿宋_GB2312" w:hint="eastAsia"/>
          <w:kern w:val="0"/>
          <w:sz w:val="32"/>
          <w:szCs w:val="32"/>
        </w:rPr>
        <w:t>教育科学研究项目</w:t>
      </w:r>
      <w:r>
        <w:rPr>
          <w:rFonts w:ascii="仿宋_GB2312" w:eastAsia="仿宋_GB2312" w:hAnsi="仿宋_GB2312" w:cs="仿宋_GB2312" w:hint="eastAsia"/>
          <w:sz w:val="32"/>
          <w:szCs w:val="32"/>
        </w:rPr>
        <w:t>的单位和个人应直接从事与项目相关的工作，具有承担相应项目研究的基础。鼓励各二级学院、部门与其他研究机构、校企合作单位联合申报。承担学院其他方面项目但尚未结题的人员，不能作为项目主要负责人申报此次项目。</w:t>
      </w:r>
    </w:p>
    <w:p w:rsidR="002E0E02" w:rsidRDefault="00B26FC8">
      <w:pPr>
        <w:adjustRightInd w:val="0"/>
        <w:snapToGrid w:val="0"/>
        <w:spacing w:line="58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具体申报条件要求详见</w:t>
      </w:r>
      <w:r>
        <w:rPr>
          <w:rFonts w:ascii="仿宋_GB2312" w:eastAsia="仿宋_GB2312" w:hAnsi="仿宋_GB2312" w:cs="仿宋_GB2312" w:hint="eastAsia"/>
          <w:kern w:val="0"/>
          <w:sz w:val="32"/>
          <w:szCs w:val="32"/>
        </w:rPr>
        <w:t>《上海城建职业学院教育科学研究项目管理办法</w:t>
      </w:r>
      <w:r>
        <w:rPr>
          <w:rFonts w:ascii="仿宋_GB2312" w:eastAsia="仿宋_GB2312" w:hAnsi="仿宋_GB2312" w:cs="仿宋_GB2312" w:hint="eastAsia"/>
          <w:kern w:val="0"/>
          <w:sz w:val="32"/>
          <w:szCs w:val="32"/>
        </w:rPr>
        <w:t>（试行）</w:t>
      </w:r>
      <w:r>
        <w:rPr>
          <w:rFonts w:ascii="仿宋_GB2312" w:eastAsia="仿宋_GB2312" w:hAnsi="仿宋_GB2312" w:cs="仿宋_GB2312" w:hint="eastAsia"/>
          <w:kern w:val="0"/>
          <w:sz w:val="32"/>
          <w:szCs w:val="32"/>
        </w:rPr>
        <w:t>》。</w:t>
      </w:r>
    </w:p>
    <w:p w:rsidR="002E0E02" w:rsidRDefault="00B26FC8">
      <w:pPr>
        <w:adjustRightInd w:val="0"/>
        <w:snapToGrid w:val="0"/>
        <w:spacing w:line="580" w:lineRule="exact"/>
        <w:ind w:firstLineChars="200" w:firstLine="640"/>
        <w:rPr>
          <w:rFonts w:ascii="仿宋" w:eastAsia="仿宋" w:hAnsi="仿宋" w:cs="仿宋"/>
          <w:bCs/>
          <w:sz w:val="32"/>
          <w:szCs w:val="32"/>
        </w:rPr>
      </w:pPr>
      <w:r>
        <w:rPr>
          <w:rFonts w:ascii="黑体" w:eastAsia="黑体" w:hAnsi="黑体" w:cs="黑体" w:hint="eastAsia"/>
          <w:bCs/>
          <w:sz w:val="32"/>
          <w:szCs w:val="32"/>
        </w:rPr>
        <w:t>三、研究要求</w:t>
      </w:r>
    </w:p>
    <w:p w:rsidR="002E0E02" w:rsidRDefault="00B26FC8">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申报学院</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年度教育科学研究项目应结合学院“十三五”教育改革和发展规划，关注教育教学前瞻性的理论和现实</w:t>
      </w:r>
      <w:r>
        <w:rPr>
          <w:rFonts w:ascii="仿宋_GB2312" w:eastAsia="仿宋_GB2312" w:hAnsi="仿宋_GB2312" w:cs="仿宋_GB2312" w:hint="eastAsia"/>
          <w:sz w:val="32"/>
          <w:szCs w:val="32"/>
        </w:rPr>
        <w:lastRenderedPageBreak/>
        <w:t>问题。</w:t>
      </w:r>
      <w:r>
        <w:rPr>
          <w:rFonts w:ascii="仿宋_GB2312" w:eastAsia="仿宋_GB2312" w:hAnsi="仿宋_GB2312" w:cs="仿宋_GB2312" w:hint="eastAsia"/>
          <w:kern w:val="10"/>
          <w:sz w:val="32"/>
          <w:szCs w:val="32"/>
        </w:rPr>
        <w:t>应用研究具有针对性和实效性；开发研究注重社会效益和使用价值，</w:t>
      </w:r>
      <w:r>
        <w:rPr>
          <w:rFonts w:ascii="仿宋_GB2312" w:eastAsia="仿宋_GB2312" w:hAnsi="仿宋_GB2312" w:cs="仿宋_GB2312" w:hint="eastAsia"/>
          <w:sz w:val="32"/>
          <w:szCs w:val="32"/>
        </w:rPr>
        <w:t>有新思路、新方法、新对策；联系实际、服务实</w:t>
      </w:r>
      <w:r>
        <w:rPr>
          <w:rFonts w:ascii="仿宋_GB2312" w:eastAsia="仿宋_GB2312" w:hAnsi="仿宋_GB2312" w:cs="仿宋_GB2312" w:hint="eastAsia"/>
          <w:sz w:val="32"/>
          <w:szCs w:val="32"/>
        </w:rPr>
        <w:t>践、立足当前、着眼长远；要求内容翔实、观点明确、文风严谨。</w:t>
      </w:r>
    </w:p>
    <w:p w:rsidR="002E0E02" w:rsidRDefault="00B26FC8">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项目参考题目原则上限规定研究方向，申请人可自行设计具体题目，没有明确的研究对象或问题指向的申请一般不予受理。学院学术委员会将优先考虑和选择研究方向倾向于实务研究的项目。</w:t>
      </w:r>
    </w:p>
    <w:p w:rsidR="002E0E02" w:rsidRDefault="00B26FC8">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立项项目要按规定时间和要求认真完成，</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年立项的重点项目、一般项目必须在</w:t>
      </w:r>
      <w:r>
        <w:rPr>
          <w:rFonts w:ascii="仿宋_GB2312" w:eastAsia="仿宋_GB2312" w:hAnsi="仿宋_GB2312" w:cs="仿宋_GB2312" w:hint="eastAsia"/>
          <w:b/>
          <w:sz w:val="32"/>
          <w:szCs w:val="32"/>
          <w:u w:val="wave"/>
        </w:rPr>
        <w:t>2019</w:t>
      </w:r>
      <w:r>
        <w:rPr>
          <w:rFonts w:ascii="仿宋_GB2312" w:eastAsia="仿宋_GB2312" w:hAnsi="仿宋_GB2312" w:cs="仿宋_GB2312" w:hint="eastAsia"/>
          <w:b/>
          <w:sz w:val="32"/>
          <w:szCs w:val="32"/>
          <w:u w:val="wave"/>
        </w:rPr>
        <w:t>年</w:t>
      </w:r>
      <w:r>
        <w:rPr>
          <w:rFonts w:ascii="仿宋_GB2312" w:eastAsia="仿宋_GB2312" w:hAnsi="仿宋_GB2312" w:cs="仿宋_GB2312" w:hint="eastAsia"/>
          <w:b/>
          <w:sz w:val="32"/>
          <w:szCs w:val="32"/>
          <w:u w:val="wave"/>
        </w:rPr>
        <w:t>6</w:t>
      </w:r>
      <w:r>
        <w:rPr>
          <w:rFonts w:ascii="仿宋_GB2312" w:eastAsia="仿宋_GB2312" w:hAnsi="仿宋_GB2312" w:cs="仿宋_GB2312" w:hint="eastAsia"/>
          <w:b/>
          <w:sz w:val="32"/>
          <w:szCs w:val="32"/>
          <w:u w:val="wave"/>
        </w:rPr>
        <w:t>月</w:t>
      </w:r>
      <w:r>
        <w:rPr>
          <w:rFonts w:ascii="仿宋_GB2312" w:eastAsia="仿宋_GB2312" w:hAnsi="仿宋_GB2312" w:cs="仿宋_GB2312" w:hint="eastAsia"/>
          <w:b/>
          <w:sz w:val="32"/>
          <w:szCs w:val="32"/>
          <w:u w:val="wave"/>
        </w:rPr>
        <w:t>30</w:t>
      </w:r>
      <w:r>
        <w:rPr>
          <w:rFonts w:ascii="仿宋_GB2312" w:eastAsia="仿宋_GB2312" w:hAnsi="仿宋_GB2312" w:cs="仿宋_GB2312" w:hint="eastAsia"/>
          <w:b/>
          <w:sz w:val="32"/>
          <w:szCs w:val="32"/>
          <w:u w:val="wave"/>
        </w:rPr>
        <w:t>日</w:t>
      </w:r>
      <w:r>
        <w:rPr>
          <w:rFonts w:ascii="仿宋_GB2312" w:eastAsia="仿宋_GB2312" w:hAnsi="仿宋_GB2312" w:cs="仿宋_GB2312" w:hint="eastAsia"/>
          <w:sz w:val="32"/>
          <w:szCs w:val="32"/>
        </w:rPr>
        <w:t>前完成并提交成果报告；青年项目必须在</w:t>
      </w:r>
      <w:r>
        <w:rPr>
          <w:rFonts w:ascii="仿宋_GB2312" w:eastAsia="仿宋_GB2312" w:hAnsi="仿宋_GB2312" w:cs="仿宋_GB2312" w:hint="eastAsia"/>
          <w:b/>
          <w:sz w:val="32"/>
          <w:szCs w:val="32"/>
          <w:u w:val="wave"/>
        </w:rPr>
        <w:t>2018</w:t>
      </w:r>
      <w:r>
        <w:rPr>
          <w:rFonts w:ascii="仿宋_GB2312" w:eastAsia="仿宋_GB2312" w:hAnsi="仿宋_GB2312" w:cs="仿宋_GB2312" w:hint="eastAsia"/>
          <w:b/>
          <w:sz w:val="32"/>
          <w:szCs w:val="32"/>
          <w:u w:val="wave"/>
        </w:rPr>
        <w:t>年</w:t>
      </w:r>
      <w:r>
        <w:rPr>
          <w:rFonts w:ascii="仿宋_GB2312" w:eastAsia="仿宋_GB2312" w:hAnsi="仿宋_GB2312" w:cs="仿宋_GB2312" w:hint="eastAsia"/>
          <w:b/>
          <w:sz w:val="32"/>
          <w:szCs w:val="32"/>
          <w:u w:val="wave"/>
        </w:rPr>
        <w:t>6</w:t>
      </w:r>
      <w:r>
        <w:rPr>
          <w:rFonts w:ascii="仿宋_GB2312" w:eastAsia="仿宋_GB2312" w:hAnsi="仿宋_GB2312" w:cs="仿宋_GB2312" w:hint="eastAsia"/>
          <w:b/>
          <w:sz w:val="32"/>
          <w:szCs w:val="32"/>
          <w:u w:val="wave"/>
        </w:rPr>
        <w:t>月</w:t>
      </w:r>
      <w:r>
        <w:rPr>
          <w:rFonts w:ascii="仿宋_GB2312" w:eastAsia="仿宋_GB2312" w:hAnsi="仿宋_GB2312" w:cs="仿宋_GB2312" w:hint="eastAsia"/>
          <w:b/>
          <w:sz w:val="32"/>
          <w:szCs w:val="32"/>
          <w:u w:val="wave"/>
        </w:rPr>
        <w:t>30</w:t>
      </w:r>
      <w:r>
        <w:rPr>
          <w:rFonts w:ascii="仿宋_GB2312" w:eastAsia="仿宋_GB2312" w:hAnsi="仿宋_GB2312" w:cs="仿宋_GB2312" w:hint="eastAsia"/>
          <w:b/>
          <w:sz w:val="32"/>
          <w:szCs w:val="32"/>
          <w:u w:val="wave"/>
        </w:rPr>
        <w:t>日</w:t>
      </w:r>
      <w:r>
        <w:rPr>
          <w:rFonts w:ascii="仿宋_GB2312" w:eastAsia="仿宋_GB2312" w:hAnsi="仿宋_GB2312" w:cs="仿宋_GB2312" w:hint="eastAsia"/>
          <w:sz w:val="32"/>
          <w:szCs w:val="32"/>
        </w:rPr>
        <w:t>前完成并提交成果报告。项目研究成果由学院和作者共同所有，公开发表论文应注明：上海城建职业学院资助项目和项目编号。</w:t>
      </w:r>
    </w:p>
    <w:p w:rsidR="002E0E02" w:rsidRDefault="00B26FC8">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研究项目成果应符合</w:t>
      </w:r>
      <w:r>
        <w:rPr>
          <w:rFonts w:ascii="仿宋_GB2312" w:eastAsia="仿宋_GB2312" w:hAnsi="仿宋_GB2312" w:cs="仿宋_GB2312" w:hint="eastAsia"/>
          <w:kern w:val="0"/>
          <w:sz w:val="32"/>
          <w:szCs w:val="32"/>
        </w:rPr>
        <w:t>《上海城建职业学院教育科学研究项目管理办法</w:t>
      </w:r>
      <w:r>
        <w:rPr>
          <w:rFonts w:ascii="仿宋_GB2312" w:eastAsia="仿宋_GB2312" w:hAnsi="仿宋_GB2312" w:cs="仿宋_GB2312" w:hint="eastAsia"/>
          <w:kern w:val="0"/>
          <w:sz w:val="32"/>
          <w:szCs w:val="32"/>
        </w:rPr>
        <w:t>（试行）</w:t>
      </w:r>
      <w:r>
        <w:rPr>
          <w:rFonts w:ascii="仿宋_GB2312" w:eastAsia="仿宋_GB2312" w:hAnsi="仿宋_GB2312" w:cs="仿宋_GB2312" w:hint="eastAsia"/>
          <w:kern w:val="0"/>
          <w:sz w:val="32"/>
          <w:szCs w:val="32"/>
        </w:rPr>
        <w:t>》对成果的要求。</w:t>
      </w:r>
    </w:p>
    <w:p w:rsidR="002E0E02" w:rsidRDefault="00B26FC8">
      <w:pPr>
        <w:adjustRightInd w:val="0"/>
        <w:snapToGrid w:val="0"/>
        <w:spacing w:line="580" w:lineRule="exact"/>
        <w:ind w:firstLineChars="200" w:firstLine="640"/>
        <w:rPr>
          <w:rFonts w:ascii="仿宋" w:eastAsia="仿宋" w:hAnsi="仿宋" w:cs="仿宋"/>
          <w:bCs/>
          <w:sz w:val="32"/>
          <w:szCs w:val="32"/>
        </w:rPr>
      </w:pPr>
      <w:r>
        <w:rPr>
          <w:rFonts w:ascii="黑体" w:eastAsia="黑体" w:hAnsi="黑体" w:cs="黑体" w:hint="eastAsia"/>
          <w:bCs/>
          <w:sz w:val="32"/>
          <w:szCs w:val="32"/>
        </w:rPr>
        <w:t>四、时间及进度安排</w:t>
      </w:r>
    </w:p>
    <w:p w:rsidR="002E0E02" w:rsidRDefault="00B26FC8">
      <w:pPr>
        <w:adjustRightInd w:val="0"/>
        <w:snapToGrid w:val="0"/>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u w:val="wave"/>
        </w:rPr>
        <w:t>2017</w:t>
      </w:r>
      <w:r>
        <w:rPr>
          <w:rFonts w:ascii="仿宋_GB2312" w:eastAsia="仿宋_GB2312" w:hAnsi="仿宋_GB2312" w:cs="仿宋_GB2312" w:hint="eastAsia"/>
          <w:b/>
          <w:sz w:val="32"/>
          <w:szCs w:val="32"/>
          <w:u w:val="wave"/>
        </w:rPr>
        <w:t>年</w:t>
      </w:r>
      <w:r>
        <w:rPr>
          <w:rFonts w:ascii="仿宋_GB2312" w:eastAsia="仿宋_GB2312" w:hAnsi="仿宋_GB2312" w:cs="仿宋_GB2312" w:hint="eastAsia"/>
          <w:b/>
          <w:sz w:val="32"/>
          <w:szCs w:val="32"/>
          <w:u w:val="wave"/>
        </w:rPr>
        <w:t>3</w:t>
      </w:r>
      <w:r>
        <w:rPr>
          <w:rFonts w:ascii="仿宋_GB2312" w:eastAsia="仿宋_GB2312" w:hAnsi="仿宋_GB2312" w:cs="仿宋_GB2312" w:hint="eastAsia"/>
          <w:b/>
          <w:sz w:val="32"/>
          <w:szCs w:val="32"/>
          <w:u w:val="wave"/>
        </w:rPr>
        <w:t>月</w:t>
      </w:r>
      <w:r>
        <w:rPr>
          <w:rFonts w:ascii="仿宋_GB2312" w:eastAsia="仿宋_GB2312" w:hAnsi="仿宋_GB2312" w:cs="仿宋_GB2312" w:hint="eastAsia"/>
          <w:b/>
          <w:sz w:val="32"/>
          <w:szCs w:val="32"/>
          <w:u w:val="wave"/>
        </w:rPr>
        <w:t>10</w:t>
      </w:r>
      <w:r>
        <w:rPr>
          <w:rFonts w:ascii="仿宋_GB2312" w:eastAsia="仿宋_GB2312" w:hAnsi="仿宋_GB2312" w:cs="仿宋_GB2312" w:hint="eastAsia"/>
          <w:b/>
          <w:sz w:val="32"/>
          <w:szCs w:val="32"/>
          <w:u w:val="wave"/>
        </w:rPr>
        <w:t>日</w:t>
      </w:r>
      <w:r>
        <w:rPr>
          <w:rFonts w:ascii="仿宋_GB2312" w:eastAsia="仿宋_GB2312" w:hAnsi="仿宋_GB2312" w:cs="仿宋_GB2312" w:hint="eastAsia"/>
          <w:sz w:val="32"/>
          <w:szCs w:val="32"/>
        </w:rPr>
        <w:t>，向全校发布《上海城建职业学院</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年教育科学研究项目指南》（附件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），申报者认真填写《上海城建职业学院教育科学研究项目申请书》（附件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），各二级学院、部门应统一组织推荐申报；各二级学院、部门应统一填写部门意见和《上海城建职业学院教育科学研究项目汇总表》（附件</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p>
    <w:p w:rsidR="002E0E02" w:rsidRDefault="00B26FC8">
      <w:pPr>
        <w:spacing w:line="58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sz w:val="32"/>
          <w:szCs w:val="32"/>
          <w:u w:val="wave"/>
        </w:rPr>
        <w:lastRenderedPageBreak/>
        <w:t>2017</w:t>
      </w:r>
      <w:r>
        <w:rPr>
          <w:rFonts w:ascii="仿宋_GB2312" w:eastAsia="仿宋_GB2312" w:hAnsi="仿宋_GB2312" w:cs="仿宋_GB2312" w:hint="eastAsia"/>
          <w:b/>
          <w:sz w:val="32"/>
          <w:szCs w:val="32"/>
          <w:u w:val="wave"/>
        </w:rPr>
        <w:t>年</w:t>
      </w:r>
      <w:r>
        <w:rPr>
          <w:rFonts w:ascii="仿宋_GB2312" w:eastAsia="仿宋_GB2312" w:hAnsi="仿宋_GB2312" w:cs="仿宋_GB2312" w:hint="eastAsia"/>
          <w:b/>
          <w:sz w:val="32"/>
          <w:szCs w:val="32"/>
          <w:u w:val="wave"/>
        </w:rPr>
        <w:t>4</w:t>
      </w:r>
      <w:r>
        <w:rPr>
          <w:rFonts w:ascii="仿宋_GB2312" w:eastAsia="仿宋_GB2312" w:hAnsi="仿宋_GB2312" w:cs="仿宋_GB2312" w:hint="eastAsia"/>
          <w:b/>
          <w:sz w:val="32"/>
          <w:szCs w:val="32"/>
          <w:u w:val="wave"/>
        </w:rPr>
        <w:t>月</w:t>
      </w:r>
      <w:r>
        <w:rPr>
          <w:rFonts w:ascii="仿宋_GB2312" w:eastAsia="仿宋_GB2312" w:hAnsi="仿宋_GB2312" w:cs="仿宋_GB2312" w:hint="eastAsia"/>
          <w:b/>
          <w:sz w:val="32"/>
          <w:szCs w:val="32"/>
          <w:u w:val="wave"/>
        </w:rPr>
        <w:t>18</w:t>
      </w:r>
      <w:r>
        <w:rPr>
          <w:rFonts w:ascii="仿宋_GB2312" w:eastAsia="仿宋_GB2312" w:hAnsi="仿宋_GB2312" w:cs="仿宋_GB2312" w:hint="eastAsia"/>
          <w:b/>
          <w:sz w:val="32"/>
          <w:szCs w:val="32"/>
          <w:u w:val="wave"/>
        </w:rPr>
        <w:t>日</w:t>
      </w:r>
      <w:r>
        <w:rPr>
          <w:rFonts w:ascii="仿宋_GB2312" w:eastAsia="仿宋_GB2312" w:hAnsi="仿宋_GB2312" w:cs="仿宋_GB2312" w:hint="eastAsia"/>
          <w:sz w:val="32"/>
          <w:szCs w:val="32"/>
        </w:rPr>
        <w:t>，项目申报截止。各二级学院、部门（职能部门申报以联合工作组为单位）统一报送《上海城建职业学院教</w:t>
      </w:r>
      <w:r>
        <w:rPr>
          <w:rFonts w:ascii="仿宋_GB2312" w:eastAsia="仿宋_GB2312" w:hAnsi="仿宋_GB2312" w:cs="仿宋_GB2312" w:hint="eastAsia"/>
          <w:sz w:val="32"/>
          <w:szCs w:val="32"/>
        </w:rPr>
        <w:t>育科学研究项目申请书》（一式一份</w:t>
      </w:r>
      <w:r>
        <w:rPr>
          <w:rFonts w:ascii="仿宋_GB2312" w:eastAsia="仿宋_GB2312" w:hAnsi="仿宋_GB2312" w:cs="仿宋_GB2312" w:hint="eastAsia"/>
          <w:b/>
          <w:sz w:val="32"/>
          <w:szCs w:val="32"/>
        </w:rPr>
        <w:t>双面打印</w:t>
      </w:r>
      <w:r>
        <w:rPr>
          <w:rFonts w:ascii="仿宋_GB2312" w:eastAsia="仿宋_GB2312" w:hAnsi="仿宋_GB2312" w:cs="仿宋_GB2312" w:hint="eastAsia"/>
          <w:sz w:val="32"/>
          <w:szCs w:val="32"/>
        </w:rPr>
        <w:t>，负责人签署意见并签字）和《上海城建职业学院教育科学研究项目汇总表》（一式一份，负责人签字），并将电子版发至</w:t>
      </w:r>
      <w:r>
        <w:rPr>
          <w:rFonts w:ascii="仿宋_GB2312" w:eastAsia="仿宋_GB2312" w:hAnsi="仿宋_GB2312" w:cs="仿宋_GB2312" w:hint="eastAsia"/>
          <w:kern w:val="0"/>
          <w:sz w:val="32"/>
          <w:szCs w:val="32"/>
        </w:rPr>
        <w:t xml:space="preserve">yjs2599@163.com </w:t>
      </w:r>
      <w:r>
        <w:rPr>
          <w:rFonts w:ascii="仿宋_GB2312" w:eastAsia="仿宋_GB2312" w:hAnsi="仿宋_GB2312" w:cs="仿宋_GB2312" w:hint="eastAsia"/>
          <w:sz w:val="32"/>
          <w:szCs w:val="32"/>
        </w:rPr>
        <w:t>邮箱。联系人：乐沁，电话：</w:t>
      </w:r>
      <w:r>
        <w:rPr>
          <w:rFonts w:ascii="仿宋_GB2312" w:eastAsia="仿宋_GB2312" w:hAnsi="仿宋_GB2312" w:cs="仿宋_GB2312" w:hint="eastAsia"/>
          <w:sz w:val="32"/>
          <w:szCs w:val="32"/>
        </w:rPr>
        <w:t>021-57460190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021-</w:t>
      </w:r>
      <w:r>
        <w:rPr>
          <w:rFonts w:ascii="仿宋_GB2312" w:eastAsia="仿宋_GB2312" w:hAnsi="仿宋_GB2312" w:cs="仿宋_GB2312" w:hint="eastAsia"/>
          <w:kern w:val="0"/>
          <w:sz w:val="32"/>
          <w:szCs w:val="32"/>
        </w:rPr>
        <w:t>31118177</w:t>
      </w:r>
      <w:r>
        <w:rPr>
          <w:rFonts w:ascii="仿宋_GB2312" w:eastAsia="仿宋_GB2312" w:hAnsi="仿宋_GB2312" w:cs="仿宋_GB2312" w:hint="eastAsia"/>
          <w:kern w:val="0"/>
          <w:sz w:val="32"/>
          <w:szCs w:val="32"/>
        </w:rPr>
        <w:t>转</w:t>
      </w:r>
      <w:r>
        <w:rPr>
          <w:rFonts w:ascii="仿宋_GB2312" w:eastAsia="仿宋_GB2312" w:hAnsi="仿宋_GB2312" w:cs="仿宋_GB2312" w:hint="eastAsia"/>
          <w:kern w:val="0"/>
          <w:sz w:val="32"/>
          <w:szCs w:val="32"/>
        </w:rPr>
        <w:t xml:space="preserve">116 </w:t>
      </w:r>
      <w:r>
        <w:rPr>
          <w:rFonts w:ascii="仿宋_GB2312" w:eastAsia="仿宋_GB2312" w:hAnsi="仿宋_GB2312" w:cs="仿宋_GB2312" w:hint="eastAsia"/>
          <w:kern w:val="0"/>
          <w:sz w:val="32"/>
          <w:szCs w:val="32"/>
        </w:rPr>
        <w:t>。</w:t>
      </w:r>
    </w:p>
    <w:p w:rsidR="002E0E02" w:rsidRDefault="00B26FC8">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杨浦校区</w:t>
      </w:r>
      <w:r>
        <w:rPr>
          <w:rFonts w:ascii="仿宋_GB2312" w:eastAsia="仿宋_GB2312" w:hAnsi="仿宋_GB2312" w:cs="仿宋_GB2312" w:hint="eastAsia"/>
          <w:b/>
          <w:sz w:val="32"/>
          <w:szCs w:val="32"/>
          <w:u w:val="wave"/>
        </w:rPr>
        <w:t>2017</w:t>
      </w:r>
      <w:r>
        <w:rPr>
          <w:rFonts w:ascii="仿宋_GB2312" w:eastAsia="仿宋_GB2312" w:hAnsi="仿宋_GB2312" w:cs="仿宋_GB2312" w:hint="eastAsia"/>
          <w:b/>
          <w:sz w:val="32"/>
          <w:szCs w:val="32"/>
          <w:u w:val="wave"/>
        </w:rPr>
        <w:t>年</w:t>
      </w:r>
      <w:r>
        <w:rPr>
          <w:rFonts w:ascii="仿宋_GB2312" w:eastAsia="仿宋_GB2312" w:hAnsi="仿宋_GB2312" w:cs="仿宋_GB2312" w:hint="eastAsia"/>
          <w:b/>
          <w:sz w:val="32"/>
          <w:szCs w:val="32"/>
          <w:u w:val="wave"/>
        </w:rPr>
        <w:t>4</w:t>
      </w:r>
      <w:r>
        <w:rPr>
          <w:rFonts w:ascii="仿宋_GB2312" w:eastAsia="仿宋_GB2312" w:hAnsi="仿宋_GB2312" w:cs="仿宋_GB2312" w:hint="eastAsia"/>
          <w:b/>
          <w:sz w:val="32"/>
          <w:szCs w:val="32"/>
          <w:u w:val="wave"/>
        </w:rPr>
        <w:t>月</w:t>
      </w:r>
      <w:r>
        <w:rPr>
          <w:rFonts w:ascii="仿宋_GB2312" w:eastAsia="仿宋_GB2312" w:hAnsi="仿宋_GB2312" w:cs="仿宋_GB2312" w:hint="eastAsia"/>
          <w:b/>
          <w:sz w:val="32"/>
          <w:szCs w:val="32"/>
          <w:u w:val="wave"/>
        </w:rPr>
        <w:t xml:space="preserve">13 </w:t>
      </w:r>
      <w:r>
        <w:rPr>
          <w:rFonts w:ascii="仿宋_GB2312" w:eastAsia="仿宋_GB2312" w:hAnsi="仿宋_GB2312" w:cs="仿宋_GB2312" w:hint="eastAsia"/>
          <w:b/>
          <w:sz w:val="32"/>
          <w:szCs w:val="32"/>
          <w:u w:val="wave"/>
        </w:rPr>
        <w:t>、</w:t>
      </w:r>
      <w:r>
        <w:rPr>
          <w:rFonts w:ascii="仿宋_GB2312" w:eastAsia="仿宋_GB2312" w:hAnsi="仿宋_GB2312" w:cs="仿宋_GB2312" w:hint="eastAsia"/>
          <w:b/>
          <w:sz w:val="32"/>
          <w:szCs w:val="32"/>
          <w:u w:val="wave"/>
        </w:rPr>
        <w:t>14</w:t>
      </w:r>
      <w:r>
        <w:rPr>
          <w:rFonts w:ascii="仿宋_GB2312" w:eastAsia="仿宋_GB2312" w:hAnsi="仿宋_GB2312" w:cs="仿宋_GB2312" w:hint="eastAsia"/>
          <w:b/>
          <w:sz w:val="32"/>
          <w:szCs w:val="32"/>
          <w:u w:val="wave"/>
        </w:rPr>
        <w:t>日</w:t>
      </w:r>
      <w:r>
        <w:rPr>
          <w:rFonts w:ascii="仿宋_GB2312" w:eastAsia="仿宋_GB2312" w:hAnsi="仿宋_GB2312" w:cs="仿宋_GB2312" w:hint="eastAsia"/>
          <w:sz w:val="32"/>
          <w:szCs w:val="32"/>
        </w:rPr>
        <w:t>集中上交材料，地点：行政楼</w:t>
      </w:r>
      <w:r>
        <w:rPr>
          <w:rFonts w:ascii="仿宋_GB2312" w:eastAsia="仿宋_GB2312" w:hAnsi="仿宋_GB2312" w:cs="仿宋_GB2312" w:hint="eastAsia"/>
          <w:sz w:val="32"/>
          <w:szCs w:val="32"/>
        </w:rPr>
        <w:t>106B</w:t>
      </w:r>
      <w:r>
        <w:rPr>
          <w:rFonts w:ascii="仿宋_GB2312" w:eastAsia="仿宋_GB2312" w:hAnsi="仿宋_GB2312" w:cs="仿宋_GB2312" w:hint="eastAsia"/>
          <w:sz w:val="32"/>
          <w:szCs w:val="32"/>
        </w:rPr>
        <w:t>室；</w:t>
      </w:r>
      <w:r>
        <w:rPr>
          <w:rFonts w:ascii="仿宋_GB2312" w:eastAsia="仿宋_GB2312" w:hAnsi="仿宋_GB2312" w:cs="仿宋_GB2312" w:hint="eastAsia"/>
          <w:kern w:val="0"/>
          <w:sz w:val="32"/>
          <w:szCs w:val="32"/>
        </w:rPr>
        <w:t>奉贤校区</w:t>
      </w:r>
      <w:r>
        <w:rPr>
          <w:rFonts w:ascii="仿宋_GB2312" w:eastAsia="仿宋_GB2312" w:hAnsi="仿宋_GB2312" w:cs="仿宋_GB2312" w:hint="eastAsia"/>
          <w:b/>
          <w:sz w:val="32"/>
          <w:szCs w:val="32"/>
          <w:u w:val="wave"/>
        </w:rPr>
        <w:t>2017</w:t>
      </w:r>
      <w:r>
        <w:rPr>
          <w:rFonts w:ascii="仿宋_GB2312" w:eastAsia="仿宋_GB2312" w:hAnsi="仿宋_GB2312" w:cs="仿宋_GB2312" w:hint="eastAsia"/>
          <w:b/>
          <w:sz w:val="32"/>
          <w:szCs w:val="32"/>
          <w:u w:val="wave"/>
        </w:rPr>
        <w:t>年</w:t>
      </w:r>
      <w:r>
        <w:rPr>
          <w:rFonts w:ascii="仿宋_GB2312" w:eastAsia="仿宋_GB2312" w:hAnsi="仿宋_GB2312" w:cs="仿宋_GB2312" w:hint="eastAsia"/>
          <w:b/>
          <w:sz w:val="32"/>
          <w:szCs w:val="32"/>
          <w:u w:val="wave"/>
        </w:rPr>
        <w:t>4</w:t>
      </w:r>
      <w:r>
        <w:rPr>
          <w:rFonts w:ascii="仿宋_GB2312" w:eastAsia="仿宋_GB2312" w:hAnsi="仿宋_GB2312" w:cs="仿宋_GB2312" w:hint="eastAsia"/>
          <w:b/>
          <w:sz w:val="32"/>
          <w:szCs w:val="32"/>
          <w:u w:val="wave"/>
        </w:rPr>
        <w:t>月</w:t>
      </w:r>
      <w:r>
        <w:rPr>
          <w:rFonts w:ascii="仿宋_GB2312" w:eastAsia="仿宋_GB2312" w:hAnsi="仿宋_GB2312" w:cs="仿宋_GB2312" w:hint="eastAsia"/>
          <w:b/>
          <w:sz w:val="32"/>
          <w:szCs w:val="32"/>
          <w:u w:val="wave"/>
        </w:rPr>
        <w:t>17</w:t>
      </w:r>
      <w:r>
        <w:rPr>
          <w:rFonts w:ascii="仿宋_GB2312" w:eastAsia="仿宋_GB2312" w:hAnsi="仿宋_GB2312" w:cs="仿宋_GB2312" w:hint="eastAsia"/>
          <w:b/>
          <w:sz w:val="32"/>
          <w:szCs w:val="32"/>
          <w:u w:val="wave"/>
        </w:rPr>
        <w:t>、</w:t>
      </w:r>
      <w:r>
        <w:rPr>
          <w:rFonts w:ascii="仿宋_GB2312" w:eastAsia="仿宋_GB2312" w:hAnsi="仿宋_GB2312" w:cs="仿宋_GB2312" w:hint="eastAsia"/>
          <w:b/>
          <w:sz w:val="32"/>
          <w:szCs w:val="32"/>
          <w:u w:val="wave"/>
        </w:rPr>
        <w:t>18</w:t>
      </w:r>
      <w:r>
        <w:rPr>
          <w:rFonts w:ascii="仿宋_GB2312" w:eastAsia="仿宋_GB2312" w:hAnsi="仿宋_GB2312" w:cs="仿宋_GB2312" w:hint="eastAsia"/>
          <w:b/>
          <w:sz w:val="32"/>
          <w:szCs w:val="32"/>
          <w:u w:val="wave"/>
        </w:rPr>
        <w:t>日</w:t>
      </w:r>
      <w:r>
        <w:rPr>
          <w:rFonts w:ascii="仿宋_GB2312" w:eastAsia="仿宋_GB2312" w:hAnsi="仿宋_GB2312" w:cs="仿宋_GB2312" w:hint="eastAsia"/>
          <w:sz w:val="32"/>
          <w:szCs w:val="32"/>
        </w:rPr>
        <w:t>集中上交材料，地点：行政楼</w:t>
      </w:r>
      <w:r>
        <w:rPr>
          <w:rFonts w:ascii="仿宋_GB2312" w:eastAsia="仿宋_GB2312" w:hAnsi="仿宋_GB2312" w:cs="仿宋_GB2312" w:hint="eastAsia"/>
          <w:sz w:val="32"/>
          <w:szCs w:val="32"/>
        </w:rPr>
        <w:t>309</w:t>
      </w:r>
      <w:r>
        <w:rPr>
          <w:rFonts w:ascii="仿宋_GB2312" w:eastAsia="仿宋_GB2312" w:hAnsi="仿宋_GB2312" w:cs="仿宋_GB2312" w:hint="eastAsia"/>
          <w:sz w:val="32"/>
          <w:szCs w:val="32"/>
        </w:rPr>
        <w:t>室。</w:t>
      </w:r>
    </w:p>
    <w:p w:rsidR="002E0E02" w:rsidRDefault="00B26FC8">
      <w:pPr>
        <w:adjustRightInd w:val="0"/>
        <w:snapToGrid w:val="0"/>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u w:val="wave"/>
        </w:rPr>
        <w:t>2017</w:t>
      </w:r>
      <w:r>
        <w:rPr>
          <w:rFonts w:ascii="仿宋_GB2312" w:eastAsia="仿宋_GB2312" w:hAnsi="仿宋_GB2312" w:cs="仿宋_GB2312" w:hint="eastAsia"/>
          <w:b/>
          <w:sz w:val="32"/>
          <w:szCs w:val="32"/>
          <w:u w:val="wave"/>
        </w:rPr>
        <w:t>年</w:t>
      </w:r>
      <w:r>
        <w:rPr>
          <w:rFonts w:ascii="仿宋_GB2312" w:eastAsia="仿宋_GB2312" w:hAnsi="仿宋_GB2312" w:cs="仿宋_GB2312" w:hint="eastAsia"/>
          <w:b/>
          <w:sz w:val="32"/>
          <w:szCs w:val="32"/>
          <w:u w:val="wave"/>
        </w:rPr>
        <w:t>5</w:t>
      </w:r>
      <w:r>
        <w:rPr>
          <w:rFonts w:ascii="仿宋_GB2312" w:eastAsia="仿宋_GB2312" w:hAnsi="仿宋_GB2312" w:cs="仿宋_GB2312" w:hint="eastAsia"/>
          <w:b/>
          <w:sz w:val="32"/>
          <w:szCs w:val="32"/>
          <w:u w:val="wave"/>
        </w:rPr>
        <w:t>月上旬</w:t>
      </w:r>
      <w:r>
        <w:rPr>
          <w:rFonts w:ascii="仿宋_GB2312" w:eastAsia="仿宋_GB2312" w:hAnsi="仿宋_GB2312" w:cs="仿宋_GB2312" w:hint="eastAsia"/>
          <w:sz w:val="32"/>
          <w:szCs w:val="32"/>
        </w:rPr>
        <w:t>，经学院党政联席会审批的立项名单将在学院网站公布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同时向立项者发立项通知。</w:t>
      </w:r>
    </w:p>
    <w:p w:rsidR="002E0E02" w:rsidRDefault="00B26FC8">
      <w:pPr>
        <w:adjustRightInd w:val="0"/>
        <w:snapToGrid w:val="0"/>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u w:val="wave"/>
        </w:rPr>
        <w:t>2017</w:t>
      </w:r>
      <w:r>
        <w:rPr>
          <w:rFonts w:ascii="仿宋_GB2312" w:eastAsia="仿宋_GB2312" w:hAnsi="仿宋_GB2312" w:cs="仿宋_GB2312" w:hint="eastAsia"/>
          <w:b/>
          <w:sz w:val="32"/>
          <w:szCs w:val="32"/>
          <w:u w:val="wave"/>
        </w:rPr>
        <w:t>年</w:t>
      </w:r>
      <w:r>
        <w:rPr>
          <w:rFonts w:ascii="仿宋_GB2312" w:eastAsia="仿宋_GB2312" w:hAnsi="仿宋_GB2312" w:cs="仿宋_GB2312" w:hint="eastAsia"/>
          <w:b/>
          <w:sz w:val="32"/>
          <w:szCs w:val="32"/>
          <w:u w:val="wave"/>
        </w:rPr>
        <w:t>5</w:t>
      </w:r>
      <w:r>
        <w:rPr>
          <w:rFonts w:ascii="仿宋_GB2312" w:eastAsia="仿宋_GB2312" w:hAnsi="仿宋_GB2312" w:cs="仿宋_GB2312" w:hint="eastAsia"/>
          <w:b/>
          <w:sz w:val="32"/>
          <w:szCs w:val="32"/>
          <w:u w:val="wave"/>
        </w:rPr>
        <w:t>月中旬</w:t>
      </w:r>
      <w:r>
        <w:rPr>
          <w:rFonts w:ascii="仿宋_GB2312" w:eastAsia="仿宋_GB2312" w:hAnsi="仿宋_GB2312" w:cs="仿宋_GB2312" w:hint="eastAsia"/>
          <w:sz w:val="32"/>
          <w:szCs w:val="32"/>
        </w:rPr>
        <w:t>，学院科技处组织开题。</w:t>
      </w:r>
    </w:p>
    <w:p w:rsidR="002E0E02" w:rsidRDefault="002E0E02">
      <w:pPr>
        <w:adjustRightInd w:val="0"/>
        <w:snapToGrid w:val="0"/>
        <w:spacing w:line="580" w:lineRule="exact"/>
        <w:ind w:firstLineChars="200" w:firstLine="640"/>
        <w:rPr>
          <w:rFonts w:ascii="黑体" w:eastAsia="黑体" w:hAnsi="黑体" w:cs="黑体"/>
          <w:bCs/>
          <w:sz w:val="32"/>
          <w:szCs w:val="32"/>
        </w:rPr>
      </w:pPr>
    </w:p>
    <w:p w:rsidR="002E0E02" w:rsidRDefault="00B26FC8">
      <w:pPr>
        <w:adjustRightInd w:val="0"/>
        <w:snapToGrid w:val="0"/>
        <w:spacing w:line="580" w:lineRule="exact"/>
        <w:ind w:firstLineChars="200" w:firstLine="640"/>
        <w:rPr>
          <w:rFonts w:ascii="仿宋" w:eastAsia="仿宋" w:hAnsi="仿宋" w:cs="仿宋"/>
          <w:bCs/>
          <w:sz w:val="32"/>
          <w:szCs w:val="32"/>
        </w:rPr>
      </w:pPr>
      <w:r>
        <w:rPr>
          <w:rFonts w:ascii="黑体" w:eastAsia="黑体" w:hAnsi="黑体" w:cs="黑体" w:hint="eastAsia"/>
          <w:bCs/>
          <w:sz w:val="32"/>
          <w:szCs w:val="32"/>
        </w:rPr>
        <w:t>五、经费资助</w:t>
      </w:r>
    </w:p>
    <w:p w:rsidR="002E0E02" w:rsidRDefault="00B26FC8">
      <w:pPr>
        <w:adjustRightInd w:val="0"/>
        <w:snapToGrid w:val="0"/>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申报项目由学院提供相应的经费资助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纳入学院</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年科研预算计划，由专项经费支付，专款专用。原则上重点项目上限不超过</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万元；一般项目上限不超过</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万元；青年项目上限不超过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项目负责人应根据立项金额和实际需要合理使用预算经费。</w:t>
      </w:r>
    </w:p>
    <w:p w:rsidR="002E0E02" w:rsidRDefault="00B26FC8">
      <w:pPr>
        <w:adjustRightInd w:val="0"/>
        <w:snapToGrid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经费资助程序为：项目立项后，完成期为一年的</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u w:val="wave"/>
        </w:rPr>
        <w:t>预付项目经费的</w:t>
      </w:r>
      <w:r>
        <w:rPr>
          <w:rFonts w:ascii="仿宋_GB2312" w:eastAsia="仿宋_GB2312" w:hAnsi="仿宋_GB2312" w:cs="仿宋_GB2312" w:hint="eastAsia"/>
          <w:b/>
          <w:sz w:val="32"/>
          <w:szCs w:val="32"/>
          <w:u w:val="wave"/>
        </w:rPr>
        <w:t>50%</w:t>
      </w:r>
      <w:r>
        <w:rPr>
          <w:rFonts w:ascii="仿宋_GB2312" w:eastAsia="仿宋_GB2312" w:hAnsi="仿宋_GB2312" w:cs="仿宋_GB2312" w:hint="eastAsia"/>
          <w:b/>
          <w:sz w:val="32"/>
          <w:szCs w:val="32"/>
          <w:u w:val="wave"/>
        </w:rPr>
        <w:t>，</w:t>
      </w:r>
      <w:r>
        <w:rPr>
          <w:rFonts w:ascii="仿宋_GB2312" w:eastAsia="仿宋_GB2312" w:hAnsi="仿宋_GB2312" w:cs="仿宋_GB2312" w:hint="eastAsia"/>
          <w:sz w:val="32"/>
          <w:szCs w:val="32"/>
        </w:rPr>
        <w:t>余款待项目结题评估合格后支付；完成期超过</w:t>
      </w:r>
      <w:r>
        <w:rPr>
          <w:rFonts w:ascii="仿宋_GB2312" w:eastAsia="仿宋_GB2312" w:hAnsi="仿宋_GB2312" w:cs="仿宋_GB2312" w:hint="eastAsia"/>
          <w:sz w:val="32"/>
          <w:szCs w:val="32"/>
        </w:rPr>
        <w:lastRenderedPageBreak/>
        <w:t>一年的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预付项目</w:t>
      </w:r>
      <w:r>
        <w:rPr>
          <w:rFonts w:ascii="仿宋_GB2312" w:eastAsia="仿宋_GB2312" w:hAnsi="仿宋_GB2312" w:cs="仿宋_GB2312" w:hint="eastAsia"/>
          <w:b/>
          <w:sz w:val="32"/>
          <w:szCs w:val="32"/>
          <w:u w:val="wave"/>
        </w:rPr>
        <w:t>经费的</w:t>
      </w:r>
      <w:r>
        <w:rPr>
          <w:rFonts w:ascii="仿宋_GB2312" w:eastAsia="仿宋_GB2312" w:hAnsi="仿宋_GB2312" w:cs="仿宋_GB2312" w:hint="eastAsia"/>
          <w:b/>
          <w:sz w:val="32"/>
          <w:szCs w:val="32"/>
          <w:u w:val="wave"/>
        </w:rPr>
        <w:t>40%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中期检查合格后</w:t>
      </w:r>
      <w:r>
        <w:rPr>
          <w:rFonts w:ascii="仿宋_GB2312" w:eastAsia="仿宋_GB2312" w:hAnsi="仿宋_GB2312" w:cs="仿宋_GB2312" w:hint="eastAsia"/>
          <w:b/>
          <w:sz w:val="32"/>
          <w:szCs w:val="32"/>
          <w:u w:val="wave"/>
        </w:rPr>
        <w:t>支付</w:t>
      </w:r>
      <w:r>
        <w:rPr>
          <w:rFonts w:ascii="仿宋_GB2312" w:eastAsia="仿宋_GB2312" w:hAnsi="仿宋_GB2312" w:cs="仿宋_GB2312" w:hint="eastAsia"/>
          <w:b/>
          <w:sz w:val="32"/>
          <w:szCs w:val="32"/>
          <w:u w:val="wave"/>
        </w:rPr>
        <w:t>40%,</w:t>
      </w:r>
      <w:r>
        <w:rPr>
          <w:rFonts w:ascii="仿宋_GB2312" w:eastAsia="仿宋_GB2312" w:hAnsi="仿宋_GB2312" w:cs="仿宋_GB2312" w:hint="eastAsia"/>
          <w:sz w:val="32"/>
          <w:szCs w:val="32"/>
        </w:rPr>
        <w:t>项目结题评估合格后支付</w:t>
      </w:r>
      <w:r>
        <w:rPr>
          <w:rFonts w:ascii="仿宋_GB2312" w:eastAsia="仿宋_GB2312" w:hAnsi="仿宋_GB2312" w:cs="仿宋_GB2312" w:hint="eastAsia"/>
          <w:b/>
          <w:sz w:val="32"/>
          <w:szCs w:val="32"/>
          <w:u w:val="wave"/>
        </w:rPr>
        <w:t>余款</w:t>
      </w:r>
      <w:r>
        <w:rPr>
          <w:rFonts w:ascii="仿宋_GB2312" w:eastAsia="仿宋_GB2312" w:hAnsi="仿宋_GB2312" w:cs="仿宋_GB2312" w:hint="eastAsia"/>
          <w:b/>
          <w:sz w:val="32"/>
          <w:szCs w:val="32"/>
          <w:u w:val="wave"/>
        </w:rPr>
        <w:t>20%</w:t>
      </w:r>
      <w:r>
        <w:rPr>
          <w:rFonts w:ascii="仿宋_GB2312" w:eastAsia="仿宋_GB2312" w:hAnsi="仿宋_GB2312" w:cs="仿宋_GB2312" w:hint="eastAsia"/>
          <w:sz w:val="32"/>
          <w:szCs w:val="32"/>
        </w:rPr>
        <w:t>。项目没有通过结题评估的经费处理见</w:t>
      </w:r>
      <w:r>
        <w:rPr>
          <w:rFonts w:ascii="仿宋_GB2312" w:eastAsia="仿宋_GB2312" w:hAnsi="仿宋_GB2312" w:cs="仿宋_GB2312" w:hint="eastAsia"/>
          <w:kern w:val="0"/>
          <w:sz w:val="32"/>
          <w:szCs w:val="32"/>
        </w:rPr>
        <w:t>《上海城建职业学院教育科学研究项目管理办法</w:t>
      </w:r>
      <w:r>
        <w:rPr>
          <w:rFonts w:ascii="仿宋_GB2312" w:eastAsia="仿宋_GB2312" w:hAnsi="仿宋_GB2312" w:cs="仿宋_GB2312" w:hint="eastAsia"/>
          <w:kern w:val="0"/>
          <w:sz w:val="32"/>
          <w:szCs w:val="32"/>
        </w:rPr>
        <w:t>（试行）</w:t>
      </w:r>
      <w:r>
        <w:rPr>
          <w:rFonts w:ascii="仿宋_GB2312" w:eastAsia="仿宋_GB2312" w:hAnsi="仿宋_GB2312" w:cs="仿宋_GB2312" w:hint="eastAsia"/>
          <w:kern w:val="0"/>
          <w:sz w:val="32"/>
          <w:szCs w:val="32"/>
        </w:rPr>
        <w:t>》。</w:t>
      </w:r>
    </w:p>
    <w:p w:rsidR="002E0E02" w:rsidRDefault="002E0E02">
      <w:pPr>
        <w:adjustRightInd w:val="0"/>
        <w:snapToGrid w:val="0"/>
        <w:spacing w:line="580" w:lineRule="exact"/>
        <w:ind w:firstLineChars="200" w:firstLine="640"/>
        <w:rPr>
          <w:rFonts w:ascii="仿宋_GB2312" w:eastAsia="仿宋_GB2312" w:hAnsi="仿宋_GB2312" w:cs="仿宋_GB2312"/>
          <w:sz w:val="32"/>
          <w:szCs w:val="32"/>
        </w:rPr>
      </w:pPr>
    </w:p>
    <w:p w:rsidR="002E0E02" w:rsidRDefault="00B26FC8">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附件：</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sz w:val="32"/>
          <w:szCs w:val="32"/>
        </w:rPr>
        <w:t>上海城建职业学院</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年教育科学研究项目指南</w:t>
      </w:r>
    </w:p>
    <w:p w:rsidR="002E0E02" w:rsidRDefault="00B26FC8">
      <w:pPr>
        <w:spacing w:line="58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上海城建职业学院教育科学研究项目申请书</w:t>
      </w:r>
    </w:p>
    <w:p w:rsidR="002E0E02" w:rsidRDefault="00B26FC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上海城建职业学院教育科学研究项目汇总表</w:t>
      </w:r>
    </w:p>
    <w:p w:rsidR="002E0E02" w:rsidRDefault="002E0E02">
      <w:pPr>
        <w:spacing w:line="540" w:lineRule="exact"/>
        <w:ind w:firstLine="645"/>
        <w:rPr>
          <w:rFonts w:ascii="仿宋_GB2312" w:eastAsia="仿宋_GB2312"/>
          <w:sz w:val="32"/>
          <w:szCs w:val="32"/>
        </w:rPr>
      </w:pPr>
    </w:p>
    <w:p w:rsidR="002E0E02" w:rsidRDefault="002E0E02">
      <w:pPr>
        <w:spacing w:line="540" w:lineRule="exact"/>
        <w:rPr>
          <w:rFonts w:ascii="仿宋_GB2312" w:eastAsia="仿宋_GB2312"/>
          <w:sz w:val="32"/>
          <w:szCs w:val="32"/>
        </w:rPr>
      </w:pPr>
    </w:p>
    <w:p w:rsidR="002E0E02" w:rsidRDefault="00B26FC8" w:rsidP="006639E5">
      <w:pPr>
        <w:adjustRightInd w:val="0"/>
        <w:snapToGrid w:val="0"/>
        <w:spacing w:line="560" w:lineRule="exact"/>
        <w:ind w:firstLineChars="1650" w:firstLine="5280"/>
        <w:rPr>
          <w:rFonts w:ascii="仿宋_GB2312" w:eastAsia="仿宋_GB2312" w:hAnsi="仿宋_GB2312" w:cs="仿宋_GB2312"/>
          <w:sz w:val="32"/>
          <w:szCs w:val="32"/>
        </w:rPr>
      </w:pPr>
      <w:r>
        <w:rPr>
          <w:rFonts w:ascii="仿宋_GB2312" w:eastAsia="仿宋_GB2312" w:hAnsi="仿宋_GB2312" w:cs="仿宋_GB2312" w:hint="eastAsia"/>
          <w:sz w:val="32"/>
          <w:szCs w:val="32"/>
        </w:rPr>
        <w:t>上海城建职业学院</w:t>
      </w:r>
    </w:p>
    <w:p w:rsidR="002E0E02" w:rsidRDefault="00B26FC8" w:rsidP="006639E5">
      <w:pPr>
        <w:adjustRightInd w:val="0"/>
        <w:snapToGrid w:val="0"/>
        <w:spacing w:line="560" w:lineRule="exact"/>
        <w:ind w:firstLineChars="1700" w:firstLine="5440"/>
        <w:rPr>
          <w:rFonts w:ascii="仿宋_GB2312" w:eastAsia="仿宋_GB2312" w:hAnsi="仿宋_GB2312" w:cs="仿宋_GB2312"/>
          <w:sz w:val="32"/>
          <w:szCs w:val="32"/>
        </w:rPr>
      </w:pP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w:t>
      </w:r>
    </w:p>
    <w:p w:rsidR="002E0E02" w:rsidRDefault="002E0E02">
      <w:pPr>
        <w:spacing w:line="520" w:lineRule="exact"/>
        <w:rPr>
          <w:rFonts w:ascii="仿宋_GB2312" w:eastAsia="仿宋_GB2312" w:hAnsi="宋体" w:cs="仿宋_GB2312"/>
          <w:sz w:val="32"/>
          <w:szCs w:val="32"/>
        </w:rPr>
      </w:pPr>
    </w:p>
    <w:p w:rsidR="002E0E02" w:rsidRDefault="002E0E02">
      <w:pPr>
        <w:spacing w:line="540" w:lineRule="exact"/>
        <w:rPr>
          <w:rFonts w:ascii="仿宋_GB2312" w:eastAsia="仿宋_GB2312"/>
          <w:sz w:val="32"/>
          <w:szCs w:val="32"/>
        </w:rPr>
      </w:pPr>
    </w:p>
    <w:p w:rsidR="002E0E02" w:rsidRDefault="002E0E02">
      <w:pPr>
        <w:spacing w:line="540" w:lineRule="exact"/>
        <w:rPr>
          <w:rFonts w:ascii="仿宋_GB2312" w:eastAsia="仿宋_GB2312"/>
          <w:sz w:val="32"/>
          <w:szCs w:val="32"/>
        </w:rPr>
      </w:pPr>
    </w:p>
    <w:p w:rsidR="002E0E02" w:rsidRDefault="002E0E02">
      <w:pPr>
        <w:spacing w:line="540" w:lineRule="exact"/>
        <w:rPr>
          <w:rFonts w:ascii="仿宋_GB2312" w:eastAsia="仿宋_GB2312"/>
          <w:sz w:val="32"/>
          <w:szCs w:val="32"/>
        </w:rPr>
      </w:pPr>
    </w:p>
    <w:p w:rsidR="002E0E02" w:rsidRDefault="002E0E02">
      <w:pPr>
        <w:spacing w:line="540" w:lineRule="exact"/>
        <w:rPr>
          <w:rFonts w:ascii="仿宋_GB2312" w:eastAsia="仿宋_GB2312"/>
          <w:sz w:val="32"/>
          <w:szCs w:val="32"/>
        </w:rPr>
      </w:pPr>
    </w:p>
    <w:p w:rsidR="002E0E02" w:rsidRDefault="002E0E02">
      <w:pPr>
        <w:spacing w:line="540" w:lineRule="exact"/>
        <w:rPr>
          <w:rFonts w:ascii="仿宋_GB2312" w:eastAsia="仿宋_GB2312"/>
          <w:sz w:val="32"/>
          <w:szCs w:val="32"/>
        </w:rPr>
      </w:pPr>
    </w:p>
    <w:p w:rsidR="002E0E02" w:rsidRDefault="002E0E02">
      <w:pPr>
        <w:spacing w:line="540" w:lineRule="exact"/>
        <w:rPr>
          <w:rFonts w:ascii="仿宋_GB2312" w:eastAsia="仿宋_GB2312"/>
          <w:sz w:val="32"/>
          <w:szCs w:val="32"/>
        </w:rPr>
      </w:pPr>
    </w:p>
    <w:p w:rsidR="002E0E02" w:rsidRDefault="002E0E02">
      <w:pPr>
        <w:spacing w:line="540" w:lineRule="exact"/>
        <w:rPr>
          <w:rFonts w:ascii="仿宋_GB2312" w:eastAsia="仿宋_GB2312"/>
          <w:sz w:val="32"/>
          <w:szCs w:val="32"/>
        </w:rPr>
      </w:pPr>
    </w:p>
    <w:p w:rsidR="002E0E02" w:rsidRDefault="002E0E02">
      <w:pPr>
        <w:spacing w:line="540" w:lineRule="exact"/>
        <w:rPr>
          <w:rFonts w:ascii="仿宋_GB2312" w:eastAsia="仿宋_GB2312"/>
          <w:sz w:val="32"/>
          <w:szCs w:val="32"/>
        </w:rPr>
      </w:pPr>
    </w:p>
    <w:p w:rsidR="002E0E02" w:rsidRDefault="002E0E02">
      <w:pPr>
        <w:spacing w:line="540" w:lineRule="exact"/>
        <w:rPr>
          <w:rFonts w:ascii="仿宋_GB2312" w:eastAsia="仿宋_GB2312"/>
          <w:sz w:val="32"/>
          <w:szCs w:val="32"/>
        </w:rPr>
      </w:pPr>
    </w:p>
    <w:p w:rsidR="002E0E02" w:rsidRDefault="002E0E02">
      <w:pPr>
        <w:spacing w:line="540" w:lineRule="exact"/>
        <w:rPr>
          <w:rFonts w:ascii="仿宋_GB2312" w:eastAsia="仿宋_GB2312"/>
          <w:sz w:val="32"/>
          <w:szCs w:val="32"/>
        </w:rPr>
      </w:pPr>
    </w:p>
    <w:p w:rsidR="002E0E02" w:rsidRDefault="00B26FC8">
      <w:pPr>
        <w:spacing w:line="540" w:lineRule="exact"/>
        <w:rPr>
          <w:rFonts w:ascii="仿宋_GB2312" w:eastAsia="仿宋_GB2312"/>
          <w:sz w:val="32"/>
          <w:szCs w:val="32"/>
        </w:rPr>
      </w:pPr>
      <w:bookmarkStart w:id="0" w:name="_GoBack"/>
      <w:bookmarkEnd w:id="0"/>
      <w:r>
        <w:rPr>
          <w:rFonts w:ascii="仿宋_GB2312" w:eastAsia="仿宋_GB2312" w:hint="eastAsia"/>
          <w:sz w:val="32"/>
          <w:szCs w:val="32"/>
        </w:rPr>
        <w:lastRenderedPageBreak/>
        <w:t>附件</w:t>
      </w:r>
      <w:r>
        <w:rPr>
          <w:rFonts w:ascii="仿宋_GB2312" w:eastAsia="仿宋_GB2312" w:hint="eastAsia"/>
          <w:sz w:val="32"/>
          <w:szCs w:val="32"/>
        </w:rPr>
        <w:t>1</w:t>
      </w:r>
    </w:p>
    <w:p w:rsidR="002E0E02" w:rsidRDefault="00B26FC8">
      <w:pPr>
        <w:spacing w:line="520" w:lineRule="exact"/>
        <w:jc w:val="center"/>
        <w:rPr>
          <w:rFonts w:ascii="华文中宋" w:eastAsia="华文中宋" w:hAnsi="华文中宋"/>
          <w:b/>
          <w:bCs/>
          <w:spacing w:val="-6"/>
          <w:sz w:val="36"/>
        </w:rPr>
      </w:pPr>
      <w:r>
        <w:rPr>
          <w:rFonts w:ascii="华文中宋" w:eastAsia="华文中宋" w:hAnsi="华文中宋" w:hint="eastAsia"/>
          <w:b/>
          <w:bCs/>
          <w:spacing w:val="-6"/>
          <w:sz w:val="36"/>
        </w:rPr>
        <w:t>上海城建职业学院</w:t>
      </w:r>
      <w:r>
        <w:rPr>
          <w:rFonts w:ascii="华文中宋" w:eastAsia="华文中宋" w:hAnsi="华文中宋" w:hint="eastAsia"/>
          <w:b/>
          <w:bCs/>
          <w:spacing w:val="-6"/>
          <w:sz w:val="36"/>
        </w:rPr>
        <w:t>2017</w:t>
      </w:r>
      <w:r>
        <w:rPr>
          <w:rFonts w:ascii="华文中宋" w:eastAsia="华文中宋" w:hAnsi="华文中宋" w:hint="eastAsia"/>
          <w:b/>
          <w:bCs/>
          <w:spacing w:val="-6"/>
          <w:sz w:val="36"/>
        </w:rPr>
        <w:t>年教育科学研究</w:t>
      </w:r>
    </w:p>
    <w:p w:rsidR="002E0E02" w:rsidRDefault="00B26FC8">
      <w:pPr>
        <w:spacing w:line="520" w:lineRule="exact"/>
        <w:jc w:val="center"/>
        <w:rPr>
          <w:rFonts w:ascii="华文中宋" w:eastAsia="华文中宋" w:hAnsi="华文中宋"/>
          <w:b/>
          <w:bCs/>
          <w:spacing w:val="-6"/>
          <w:sz w:val="36"/>
        </w:rPr>
      </w:pPr>
      <w:r>
        <w:rPr>
          <w:rFonts w:ascii="华文中宋" w:eastAsia="华文中宋" w:hAnsi="华文中宋" w:hint="eastAsia"/>
          <w:b/>
          <w:bCs/>
          <w:spacing w:val="-6"/>
          <w:sz w:val="36"/>
        </w:rPr>
        <w:t>项目指南</w:t>
      </w:r>
    </w:p>
    <w:p w:rsidR="002E0E02" w:rsidRDefault="00B26F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为</w:t>
      </w:r>
      <w:r>
        <w:rPr>
          <w:rFonts w:ascii="仿宋_GB2312" w:eastAsia="仿宋_GB2312" w:hAnsi="仿宋_GB2312" w:cs="仿宋_GB2312" w:hint="eastAsia"/>
          <w:sz w:val="32"/>
          <w:szCs w:val="32"/>
        </w:rPr>
        <w:t>深入贯彻《国务院关于加快发展现代职业教育的决定》《上海市人民政府关于加快发展现代职业教育的决定》，根据《</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年上海市教育委员会工作要点》和《学院</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年党政工作要点》要求，深化教育教学改革，</w:t>
      </w:r>
      <w:r>
        <w:rPr>
          <w:rFonts w:ascii="仿宋_GB2312" w:eastAsia="仿宋_GB2312" w:hAnsi="仿宋_GB2312" w:cs="仿宋_GB2312" w:hint="eastAsia"/>
          <w:kern w:val="0"/>
          <w:sz w:val="32"/>
          <w:szCs w:val="32"/>
        </w:rPr>
        <w:t>推进学院中心工作进程，现</w:t>
      </w:r>
      <w:r>
        <w:rPr>
          <w:rFonts w:ascii="仿宋_GB2312" w:eastAsia="仿宋_GB2312" w:hAnsi="仿宋_GB2312" w:cs="仿宋_GB2312" w:hint="eastAsia"/>
          <w:sz w:val="32"/>
          <w:szCs w:val="32"/>
        </w:rPr>
        <w:t>发布</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年教育科学研究项目研究方向</w:t>
      </w:r>
      <w:r>
        <w:rPr>
          <w:rFonts w:ascii="仿宋_GB2312" w:eastAsia="仿宋_GB2312" w:hAnsi="仿宋_GB2312" w:cs="仿宋_GB2312" w:hint="eastAsia"/>
          <w:sz w:val="32"/>
          <w:szCs w:val="32"/>
        </w:rPr>
        <w:t>。</w:t>
      </w:r>
    </w:p>
    <w:p w:rsidR="002E0E02" w:rsidRDefault="00B26FC8">
      <w:pPr>
        <w:spacing w:line="520" w:lineRule="exact"/>
        <w:ind w:firstLineChars="200" w:firstLine="640"/>
        <w:rPr>
          <w:rFonts w:ascii="黑体" w:eastAsia="黑体" w:hAnsi="黑体"/>
          <w:sz w:val="32"/>
          <w:szCs w:val="32"/>
        </w:rPr>
      </w:pPr>
      <w:r>
        <w:rPr>
          <w:rFonts w:ascii="黑体" w:eastAsia="黑体" w:hAnsi="黑体" w:hint="eastAsia"/>
          <w:sz w:val="32"/>
          <w:szCs w:val="32"/>
        </w:rPr>
        <w:t>一、学院教育科学研究重点项目研究方向</w:t>
      </w:r>
    </w:p>
    <w:p w:rsidR="002E0E02" w:rsidRDefault="00B26FC8">
      <w:pPr>
        <w:spacing w:line="520" w:lineRule="exact"/>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hint="eastAsia"/>
          <w:sz w:val="32"/>
          <w:szCs w:val="32"/>
        </w:rPr>
        <w:t>学院教育改革与发展“十三五”规划的研究</w:t>
      </w:r>
    </w:p>
    <w:p w:rsidR="002E0E02" w:rsidRDefault="00B26F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本研究方向应通过开展对高职教育改革和发展与学院未来教育改革和发展的深入研究，提出我院未来工作的总体思路、目标和工作任务，制定《上海城建职业学院教育改革与发展“十三五”</w:t>
      </w:r>
      <w:r>
        <w:rPr>
          <w:rFonts w:ascii="仿宋_GB2312" w:eastAsia="仿宋_GB2312" w:hAnsi="仿宋_GB2312" w:cs="仿宋_GB2312" w:hint="eastAsia"/>
          <w:sz w:val="32"/>
          <w:szCs w:val="32"/>
        </w:rPr>
        <w:t>规划》和二级学院、部门“十三五”规划。</w:t>
      </w:r>
    </w:p>
    <w:p w:rsidR="002E0E02" w:rsidRDefault="00B26FC8">
      <w:pPr>
        <w:spacing w:line="520"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新形势下城市建设与发展的研究</w:t>
      </w:r>
    </w:p>
    <w:p w:rsidR="002E0E02" w:rsidRDefault="00B26FC8">
      <w:pPr>
        <w:widowControl/>
        <w:spacing w:line="520" w:lineRule="exact"/>
        <w:ind w:firstLineChars="200" w:firstLine="640"/>
        <w:rPr>
          <w:rFonts w:ascii="仿宋" w:eastAsia="仿宋" w:hAnsi="仿宋"/>
          <w:color w:val="000000"/>
          <w:sz w:val="32"/>
          <w:szCs w:val="32"/>
        </w:rPr>
      </w:pPr>
      <w:r>
        <w:rPr>
          <w:rFonts w:ascii="仿宋_GB2312" w:eastAsia="仿宋_GB2312" w:hAnsi="仿宋_GB2312" w:cs="仿宋_GB2312" w:hint="eastAsia"/>
          <w:color w:val="000000"/>
          <w:sz w:val="32"/>
          <w:szCs w:val="32"/>
        </w:rPr>
        <w:t>本研究方向应围绕我国、长三角、上海城市建设与发展的重点、热点问题开展基础性、应用性的研究，分析存在的突出问题并剖析原因，总结经验，提出可借鉴的具体措施和建议，为市委、市政府和相关部门提供理论支撑和决策参考。</w:t>
      </w:r>
    </w:p>
    <w:p w:rsidR="002E0E02" w:rsidRDefault="00B26FC8">
      <w:pPr>
        <w:spacing w:line="520" w:lineRule="exact"/>
        <w:ind w:firstLineChars="200" w:firstLine="640"/>
        <w:rPr>
          <w:rFonts w:ascii="黑体" w:eastAsia="黑体" w:hAnsi="黑体" w:cs="仿宋"/>
          <w:sz w:val="32"/>
          <w:szCs w:val="32"/>
        </w:rPr>
      </w:pPr>
      <w:r>
        <w:rPr>
          <w:rFonts w:ascii="黑体" w:eastAsia="黑体" w:hAnsi="黑体" w:cs="仿宋" w:hint="eastAsia"/>
          <w:sz w:val="32"/>
          <w:szCs w:val="32"/>
        </w:rPr>
        <w:t>（三）</w:t>
      </w:r>
      <w:r>
        <w:rPr>
          <w:rFonts w:ascii="黑体" w:eastAsia="黑体" w:hAnsi="黑体" w:cs="仿宋" w:hint="eastAsia"/>
          <w:sz w:val="32"/>
          <w:szCs w:val="32"/>
        </w:rPr>
        <w:t>新形势下加强职业教育思想政治工作的研究</w:t>
      </w:r>
    </w:p>
    <w:p w:rsidR="002E0E02" w:rsidRDefault="00B26F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研究方向应通过探索如何有效开展习近平总书记系列重要讲话精神和党中央治国理政新理念新思想新战略重大主题学习宣传，切实落实中共中央、国务院关于加强和改进新形势下高校思想政治工作的意见，探索进一步加强和改进新形势下高校思</w:t>
      </w:r>
      <w:r>
        <w:rPr>
          <w:rFonts w:ascii="仿宋_GB2312" w:eastAsia="仿宋_GB2312" w:hAnsi="仿宋_GB2312" w:cs="仿宋_GB2312" w:hint="eastAsia"/>
          <w:sz w:val="32"/>
          <w:szCs w:val="32"/>
        </w:rPr>
        <w:lastRenderedPageBreak/>
        <w:t>想政治工作的有效途径，提出指导我院思政实际工作的总体思路、具体措施和意见。</w:t>
      </w:r>
      <w:r>
        <w:rPr>
          <w:rFonts w:ascii="仿宋_GB2312" w:eastAsia="仿宋_GB2312" w:hAnsi="仿宋_GB2312" w:cs="仿宋_GB2312" w:hint="eastAsia"/>
          <w:sz w:val="32"/>
          <w:szCs w:val="32"/>
        </w:rPr>
        <w:t xml:space="preserve"> </w:t>
      </w:r>
    </w:p>
    <w:p w:rsidR="002E0E02" w:rsidRDefault="00B26FC8">
      <w:pPr>
        <w:spacing w:line="460" w:lineRule="exact"/>
        <w:ind w:firstLineChars="200" w:firstLine="640"/>
        <w:rPr>
          <w:rFonts w:ascii="黑体" w:eastAsia="黑体" w:hAnsi="黑体" w:cs="仿宋"/>
          <w:sz w:val="32"/>
          <w:szCs w:val="32"/>
        </w:rPr>
      </w:pPr>
      <w:r>
        <w:rPr>
          <w:rFonts w:ascii="黑体" w:eastAsia="黑体" w:hAnsi="黑体" w:cs="仿宋" w:hint="eastAsia"/>
          <w:sz w:val="32"/>
          <w:szCs w:val="32"/>
        </w:rPr>
        <w:t>（四）</w:t>
      </w:r>
      <w:r>
        <w:rPr>
          <w:rFonts w:ascii="黑体" w:eastAsia="黑体" w:hAnsi="黑体" w:cs="仿宋" w:hint="eastAsia"/>
          <w:sz w:val="32"/>
          <w:szCs w:val="32"/>
        </w:rPr>
        <w:t>中高职贯通、高本贯通改革试点的研究</w:t>
      </w:r>
    </w:p>
    <w:p w:rsidR="002E0E02" w:rsidRDefault="00B26FC8">
      <w:pPr>
        <w:pStyle w:val="A8"/>
        <w:spacing w:line="460" w:lineRule="exact"/>
        <w:ind w:firstLine="560"/>
        <w:rPr>
          <w:rFonts w:ascii="仿宋" w:eastAsia="仿宋" w:hAnsi="仿宋"/>
          <w:color w:val="auto"/>
          <w:sz w:val="32"/>
          <w:szCs w:val="32"/>
        </w:rPr>
      </w:pPr>
      <w:r>
        <w:rPr>
          <w:rFonts w:ascii="仿宋_GB2312" w:eastAsia="仿宋_GB2312" w:hAnsi="仿宋_GB2312" w:cs="仿宋_GB2312" w:hint="eastAsia"/>
          <w:color w:val="auto"/>
          <w:sz w:val="32"/>
          <w:szCs w:val="32"/>
        </w:rPr>
        <w:t>本研究方向应通过开展对中高职贯通、高本贯通改革试点深入研究，着重研究人才培养方案的实施情况，分析存在的突出问题并剖析原因，总结经验，提出指导我院实际工作的总体思路、具体措施和意</w:t>
      </w:r>
      <w:r>
        <w:rPr>
          <w:rFonts w:ascii="仿宋_GB2312" w:eastAsia="仿宋_GB2312" w:hAnsi="仿宋_GB2312" w:cs="仿宋_GB2312" w:hint="eastAsia"/>
          <w:color w:val="auto"/>
          <w:sz w:val="32"/>
          <w:szCs w:val="32"/>
        </w:rPr>
        <w:t>见。</w:t>
      </w:r>
    </w:p>
    <w:p w:rsidR="002E0E02" w:rsidRDefault="00B26FC8">
      <w:pPr>
        <w:spacing w:line="460" w:lineRule="exact"/>
        <w:ind w:firstLineChars="200" w:firstLine="640"/>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高职院校“双证融通”人才培养模式的研究</w:t>
      </w:r>
    </w:p>
    <w:p w:rsidR="002E0E02" w:rsidRDefault="00B26FC8">
      <w:pPr>
        <w:spacing w:line="460" w:lineRule="exact"/>
        <w:ind w:firstLineChars="200" w:firstLine="640"/>
        <w:rPr>
          <w:rFonts w:ascii="仿宋" w:eastAsia="仿宋" w:hAnsi="仿宋"/>
          <w:sz w:val="32"/>
          <w:szCs w:val="32"/>
        </w:rPr>
      </w:pPr>
      <w:r>
        <w:rPr>
          <w:rFonts w:ascii="仿宋_GB2312" w:eastAsia="仿宋_GB2312" w:hAnsi="仿宋_GB2312" w:cs="仿宋_GB2312" w:hint="eastAsia"/>
          <w:sz w:val="32"/>
          <w:szCs w:val="32"/>
        </w:rPr>
        <w:t>本研究方向应通过开展对高职“双证融通”人才培养试点深入研究，着重研究人才培养方案的实施情况，分析存在的突出问题并剖析原因，总结经验，提出指导我院实际工作的总体思路、具体措施和意见。</w:t>
      </w:r>
    </w:p>
    <w:p w:rsidR="002E0E02" w:rsidRDefault="00B26FC8">
      <w:pPr>
        <w:spacing w:line="460" w:lineRule="exact"/>
        <w:ind w:firstLineChars="200" w:firstLine="640"/>
        <w:rPr>
          <w:rFonts w:ascii="黑体" w:eastAsia="黑体" w:hAnsi="黑体"/>
          <w:sz w:val="32"/>
          <w:szCs w:val="32"/>
        </w:rPr>
      </w:pPr>
      <w:r>
        <w:rPr>
          <w:rFonts w:ascii="黑体" w:eastAsia="黑体" w:hAnsi="黑体" w:hint="eastAsia"/>
          <w:sz w:val="32"/>
          <w:szCs w:val="32"/>
        </w:rPr>
        <w:t>（六）</w:t>
      </w:r>
      <w:r>
        <w:rPr>
          <w:rFonts w:ascii="黑体" w:eastAsia="黑体" w:hAnsi="黑体" w:hint="eastAsia"/>
          <w:sz w:val="32"/>
          <w:szCs w:val="32"/>
        </w:rPr>
        <w:t>高职院校“现代学徒制”人才培养模式的研究</w:t>
      </w:r>
    </w:p>
    <w:p w:rsidR="002E0E02" w:rsidRDefault="00B26FC8">
      <w:pPr>
        <w:spacing w:line="460" w:lineRule="exact"/>
        <w:ind w:firstLineChars="200" w:firstLine="640"/>
        <w:rPr>
          <w:rFonts w:ascii="仿宋" w:eastAsia="仿宋" w:hAnsi="仿宋"/>
          <w:sz w:val="32"/>
          <w:szCs w:val="32"/>
        </w:rPr>
      </w:pPr>
      <w:r>
        <w:rPr>
          <w:rFonts w:ascii="仿宋_GB2312" w:eastAsia="仿宋_GB2312" w:hAnsi="仿宋_GB2312" w:cs="仿宋_GB2312" w:hint="eastAsia"/>
          <w:sz w:val="32"/>
          <w:szCs w:val="32"/>
        </w:rPr>
        <w:t>本研究方向应通过开展对高校与行业企业联合开展的“现代学徒制”培养试点的深入研究，着重研究人才培养方案的实施情况，探索如何落实校企共同制定和实施人才培养方案、如何保障学生权益和合理报酬，提出指导我院实际工作的总体思路、具体措施和意见</w:t>
      </w:r>
      <w:r>
        <w:rPr>
          <w:rFonts w:ascii="仿宋_GB2312" w:eastAsia="仿宋_GB2312" w:hAnsi="仿宋_GB2312" w:cs="仿宋_GB2312" w:hint="eastAsia"/>
          <w:sz w:val="32"/>
          <w:szCs w:val="32"/>
        </w:rPr>
        <w:t>。</w:t>
      </w:r>
    </w:p>
    <w:p w:rsidR="002E0E02" w:rsidRDefault="00B26FC8">
      <w:pPr>
        <w:spacing w:line="460" w:lineRule="exact"/>
        <w:ind w:firstLineChars="200" w:firstLine="640"/>
        <w:rPr>
          <w:rFonts w:ascii="黑体" w:eastAsia="黑体" w:hAnsi="黑体"/>
          <w:sz w:val="32"/>
          <w:szCs w:val="32"/>
        </w:rPr>
      </w:pPr>
      <w:r>
        <w:rPr>
          <w:rFonts w:ascii="黑体" w:eastAsia="黑体" w:hAnsi="黑体" w:hint="eastAsia"/>
          <w:sz w:val="32"/>
          <w:szCs w:val="32"/>
        </w:rPr>
        <w:t>（七）</w:t>
      </w:r>
      <w:r>
        <w:rPr>
          <w:rFonts w:ascii="黑体" w:eastAsia="黑体" w:hAnsi="黑体" w:hint="eastAsia"/>
          <w:sz w:val="32"/>
          <w:szCs w:val="32"/>
        </w:rPr>
        <w:t>新形势下国际化人才培养模式的研究</w:t>
      </w:r>
    </w:p>
    <w:p w:rsidR="002E0E02" w:rsidRDefault="00B26FC8">
      <w:pPr>
        <w:pStyle w:val="A8"/>
        <w:spacing w:line="460" w:lineRule="exact"/>
        <w:ind w:firstLine="56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本研究方向应通过对如何服务于经济结构转型、“一带一路”、“中国制造”等国家战略和上海建设全球科创中心建设的深入研究，探索培养具有国际视野、通晓国际规划的技术技能人才的模式，提出如何提升学院国际化办学水平的建议。</w:t>
      </w:r>
    </w:p>
    <w:p w:rsidR="002E0E02" w:rsidRDefault="00B26FC8">
      <w:pPr>
        <w:spacing w:line="460" w:lineRule="exact"/>
        <w:ind w:firstLineChars="200" w:firstLine="640"/>
        <w:rPr>
          <w:rFonts w:ascii="黑体" w:eastAsia="黑体" w:hAnsi="黑体"/>
          <w:sz w:val="32"/>
          <w:szCs w:val="32"/>
        </w:rPr>
      </w:pPr>
      <w:r>
        <w:rPr>
          <w:rFonts w:ascii="黑体" w:eastAsia="黑体" w:hAnsi="黑体" w:hint="eastAsia"/>
          <w:sz w:val="32"/>
          <w:szCs w:val="32"/>
        </w:rPr>
        <w:t>（八）</w:t>
      </w:r>
      <w:r>
        <w:rPr>
          <w:rFonts w:ascii="黑体" w:eastAsia="黑体" w:hAnsi="黑体" w:hint="eastAsia"/>
          <w:sz w:val="32"/>
          <w:szCs w:val="32"/>
        </w:rPr>
        <w:t>产教融合、产教研协同发展体制机制、运行模式的研究</w:t>
      </w:r>
    </w:p>
    <w:p w:rsidR="002E0E02" w:rsidRDefault="00B26FC8">
      <w:pPr>
        <w:spacing w:line="520" w:lineRule="exact"/>
        <w:ind w:firstLineChars="200" w:firstLine="640"/>
        <w:rPr>
          <w:rFonts w:ascii="仿宋" w:eastAsia="仿宋" w:hAnsi="仿宋"/>
          <w:sz w:val="32"/>
          <w:szCs w:val="32"/>
        </w:rPr>
      </w:pPr>
      <w:r>
        <w:rPr>
          <w:rFonts w:ascii="仿宋_GB2312" w:eastAsia="仿宋_GB2312" w:hAnsi="仿宋_GB2312" w:cs="仿宋_GB2312" w:hint="eastAsia"/>
          <w:sz w:val="32"/>
          <w:szCs w:val="32"/>
        </w:rPr>
        <w:t>本研究方向应通过深入研究产教融合、产教研协同发展的体</w:t>
      </w:r>
      <w:r>
        <w:rPr>
          <w:rFonts w:ascii="仿宋_GB2312" w:eastAsia="仿宋_GB2312" w:hAnsi="仿宋_GB2312" w:cs="仿宋_GB2312" w:hint="eastAsia"/>
          <w:sz w:val="32"/>
          <w:szCs w:val="32"/>
        </w:rPr>
        <w:lastRenderedPageBreak/>
        <w:t>制机制和运行模式，以及高职教育、行业、企业协同发展的途径，探索建设骨干专业、一流专业及专业群的途径、措施和建议。</w:t>
      </w:r>
    </w:p>
    <w:p w:rsidR="002E0E02" w:rsidRDefault="00B26FC8">
      <w:pPr>
        <w:spacing w:line="520" w:lineRule="exact"/>
        <w:ind w:firstLineChars="200" w:firstLine="640"/>
        <w:rPr>
          <w:rFonts w:ascii="黑体" w:eastAsia="黑体" w:hAnsi="黑体"/>
          <w:sz w:val="32"/>
          <w:szCs w:val="32"/>
        </w:rPr>
      </w:pPr>
      <w:r>
        <w:rPr>
          <w:rFonts w:ascii="黑体" w:eastAsia="黑体" w:hAnsi="黑体" w:hint="eastAsia"/>
          <w:sz w:val="32"/>
          <w:szCs w:val="32"/>
        </w:rPr>
        <w:t>（九）</w:t>
      </w:r>
      <w:r>
        <w:rPr>
          <w:rFonts w:ascii="黑体" w:eastAsia="黑体" w:hAnsi="黑体" w:hint="eastAsia"/>
          <w:sz w:val="32"/>
          <w:szCs w:val="32"/>
        </w:rPr>
        <w:t>职业教育理论的研究</w:t>
      </w:r>
    </w:p>
    <w:p w:rsidR="002E0E02" w:rsidRDefault="00B26F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本研究方向应通过深入开展职业教育理论研究，总结职业教育实践经验，探索职业教育重大理论问题，提出指导职业教育快速发展和职业教育质量水平提升的理论依据。</w:t>
      </w:r>
    </w:p>
    <w:p w:rsidR="002E0E02" w:rsidRDefault="00B26FC8">
      <w:pPr>
        <w:spacing w:line="520" w:lineRule="exact"/>
        <w:ind w:firstLineChars="200" w:firstLine="640"/>
        <w:rPr>
          <w:rFonts w:ascii="黑体" w:eastAsia="黑体" w:hAnsi="黑体"/>
          <w:sz w:val="32"/>
          <w:szCs w:val="32"/>
        </w:rPr>
      </w:pPr>
      <w:r>
        <w:rPr>
          <w:rFonts w:ascii="黑体" w:eastAsia="黑体" w:hAnsi="黑体" w:hint="eastAsia"/>
          <w:sz w:val="32"/>
          <w:szCs w:val="32"/>
        </w:rPr>
        <w:t>（十）</w:t>
      </w:r>
      <w:r>
        <w:rPr>
          <w:rFonts w:ascii="黑体" w:eastAsia="黑体" w:hAnsi="黑体" w:hint="eastAsia"/>
          <w:sz w:val="32"/>
          <w:szCs w:val="32"/>
        </w:rPr>
        <w:t>提升职业教育社会服务能力的研究</w:t>
      </w:r>
    </w:p>
    <w:p w:rsidR="002E0E02" w:rsidRDefault="00B26F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本研究方向应通过开展对推进职业教育开放实训中心建设试点的深入研究，探索提高学生职业技能大赛和信息化教学大赛能力的有效途径，提出指导我院实际工作的总体思路、具体措施和</w:t>
      </w:r>
      <w:r>
        <w:rPr>
          <w:rFonts w:ascii="仿宋_GB2312" w:eastAsia="仿宋_GB2312" w:hAnsi="仿宋_GB2312" w:cs="仿宋_GB2312" w:hint="eastAsia"/>
          <w:kern w:val="0"/>
          <w:sz w:val="32"/>
          <w:szCs w:val="32"/>
        </w:rPr>
        <w:t>政策建议。</w:t>
      </w:r>
    </w:p>
    <w:p w:rsidR="002E0E02" w:rsidRDefault="00B26FC8">
      <w:pPr>
        <w:spacing w:line="520" w:lineRule="exact"/>
        <w:ind w:firstLineChars="200" w:firstLine="640"/>
        <w:rPr>
          <w:rFonts w:ascii="黑体" w:eastAsia="黑体" w:hAnsi="黑体"/>
          <w:sz w:val="32"/>
          <w:szCs w:val="32"/>
        </w:rPr>
      </w:pPr>
      <w:r>
        <w:rPr>
          <w:rFonts w:ascii="黑体" w:eastAsia="黑体" w:hAnsi="黑体" w:hint="eastAsia"/>
          <w:sz w:val="32"/>
          <w:szCs w:val="32"/>
        </w:rPr>
        <w:t>（十一）</w:t>
      </w:r>
      <w:r>
        <w:rPr>
          <w:rFonts w:ascii="黑体" w:eastAsia="黑体" w:hAnsi="黑体" w:hint="eastAsia"/>
          <w:sz w:val="32"/>
          <w:szCs w:val="32"/>
        </w:rPr>
        <w:t>高职院校提高教师企业实践成效的研究</w:t>
      </w:r>
    </w:p>
    <w:p w:rsidR="002E0E02" w:rsidRDefault="00B26FC8">
      <w:pPr>
        <w:spacing w:line="520" w:lineRule="exact"/>
        <w:ind w:firstLineChars="200" w:firstLine="640"/>
        <w:rPr>
          <w:rFonts w:ascii="仿宋" w:eastAsia="仿宋" w:hAnsi="仿宋" w:cs="宋体"/>
          <w:kern w:val="0"/>
          <w:sz w:val="32"/>
          <w:szCs w:val="32"/>
        </w:rPr>
      </w:pPr>
      <w:r>
        <w:rPr>
          <w:rFonts w:ascii="仿宋_GB2312" w:eastAsia="仿宋_GB2312" w:hAnsi="仿宋_GB2312" w:cs="仿宋_GB2312" w:hint="eastAsia"/>
          <w:sz w:val="32"/>
          <w:szCs w:val="32"/>
        </w:rPr>
        <w:t>本研究方向应通过研究完善教师企业实践制度机制，探索如何提高教师企业实践成效的途径，提出指导我院实际工作的</w:t>
      </w:r>
      <w:r>
        <w:rPr>
          <w:rFonts w:ascii="仿宋_GB2312" w:eastAsia="仿宋_GB2312" w:hAnsi="仿宋_GB2312" w:cs="仿宋_GB2312" w:hint="eastAsia"/>
          <w:sz w:val="32"/>
          <w:szCs w:val="32"/>
        </w:rPr>
        <w:t>总体思路、具体措施和政策建议。</w:t>
      </w:r>
    </w:p>
    <w:p w:rsidR="002E0E02" w:rsidRDefault="00B26FC8">
      <w:pPr>
        <w:spacing w:line="520" w:lineRule="exact"/>
        <w:ind w:firstLineChars="200" w:firstLine="640"/>
        <w:rPr>
          <w:rFonts w:ascii="黑体" w:eastAsia="黑体" w:hAnsi="黑体"/>
          <w:sz w:val="32"/>
          <w:szCs w:val="32"/>
        </w:rPr>
      </w:pPr>
      <w:r>
        <w:rPr>
          <w:rFonts w:ascii="黑体" w:eastAsia="黑体" w:hAnsi="黑体" w:hint="eastAsia"/>
          <w:sz w:val="32"/>
          <w:szCs w:val="32"/>
        </w:rPr>
        <w:t>（十二）</w:t>
      </w:r>
      <w:r>
        <w:rPr>
          <w:rFonts w:ascii="黑体" w:eastAsia="黑体" w:hAnsi="仿宋" w:hint="eastAsia"/>
          <w:color w:val="000000"/>
          <w:sz w:val="32"/>
          <w:szCs w:val="32"/>
        </w:rPr>
        <w:t>技术研发与社会服务的研究</w:t>
      </w:r>
    </w:p>
    <w:p w:rsidR="002E0E02" w:rsidRDefault="00B26F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本研究方向应通过对</w:t>
      </w:r>
      <w:r>
        <w:rPr>
          <w:rFonts w:ascii="仿宋_GB2312" w:eastAsia="仿宋_GB2312" w:hAnsi="仿宋_GB2312" w:cs="仿宋_GB2312" w:hint="eastAsia"/>
          <w:sz w:val="32"/>
          <w:szCs w:val="32"/>
        </w:rPr>
        <w:t>BIM</w:t>
      </w:r>
      <w:r>
        <w:rPr>
          <w:rFonts w:ascii="仿宋_GB2312" w:eastAsia="仿宋_GB2312" w:hAnsi="仿宋_GB2312" w:cs="仿宋_GB2312" w:hint="eastAsia"/>
          <w:sz w:val="32"/>
          <w:szCs w:val="32"/>
        </w:rPr>
        <w:t>技术应用、超高层现代施工技术、大型钢结构安装技术、绿色建筑施工技术、非物质遗产保护技术等领域的技术开发与应用，利用重点专业的人才、技术资源，与校企合作单位共同开展的应用技术研究。</w:t>
      </w:r>
    </w:p>
    <w:p w:rsidR="002E0E02" w:rsidRDefault="00B26FC8">
      <w:pPr>
        <w:spacing w:line="520" w:lineRule="exact"/>
        <w:ind w:firstLineChars="200" w:firstLine="640"/>
        <w:rPr>
          <w:rFonts w:ascii="黑体" w:eastAsia="黑体" w:hAnsi="黑体"/>
          <w:sz w:val="32"/>
          <w:szCs w:val="32"/>
        </w:rPr>
      </w:pPr>
      <w:r>
        <w:rPr>
          <w:rFonts w:ascii="黑体" w:eastAsia="黑体" w:hAnsi="黑体" w:hint="eastAsia"/>
          <w:sz w:val="32"/>
          <w:szCs w:val="32"/>
        </w:rPr>
        <w:t>（十三）</w:t>
      </w:r>
      <w:r>
        <w:rPr>
          <w:rFonts w:ascii="黑体" w:eastAsia="黑体" w:hAnsi="黑体" w:hint="eastAsia"/>
          <w:sz w:val="32"/>
          <w:szCs w:val="32"/>
        </w:rPr>
        <w:t>高职院校增强学生创新创业能力的研究</w:t>
      </w:r>
    </w:p>
    <w:p w:rsidR="002E0E02" w:rsidRDefault="00B26F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本研究方向应通过研究如何加强创新创业教育，探索促进专业教育与创新创业教育有机融合的有效途径，提出指导我院实际工作的总体思路、具体措施和政策建议。</w:t>
      </w:r>
    </w:p>
    <w:p w:rsidR="002E0E02" w:rsidRDefault="00B26FC8">
      <w:pPr>
        <w:spacing w:line="520" w:lineRule="exact"/>
        <w:ind w:firstLineChars="200" w:firstLine="640"/>
        <w:rPr>
          <w:rFonts w:ascii="黑体" w:eastAsia="黑体" w:hAnsi="黑体"/>
          <w:sz w:val="32"/>
          <w:szCs w:val="32"/>
        </w:rPr>
      </w:pPr>
      <w:r>
        <w:rPr>
          <w:rFonts w:ascii="黑体" w:eastAsia="黑体" w:hAnsi="黑体" w:hint="eastAsia"/>
          <w:sz w:val="32"/>
          <w:szCs w:val="32"/>
        </w:rPr>
        <w:lastRenderedPageBreak/>
        <w:t>（十四）</w:t>
      </w:r>
      <w:r>
        <w:rPr>
          <w:rFonts w:ascii="黑体" w:eastAsia="黑体" w:hAnsi="黑体" w:hint="eastAsia"/>
          <w:sz w:val="32"/>
          <w:szCs w:val="32"/>
        </w:rPr>
        <w:t>高职院校管理制度与创新机制的研究</w:t>
      </w:r>
    </w:p>
    <w:p w:rsidR="002E0E02" w:rsidRDefault="00B26F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本研究方向</w:t>
      </w:r>
      <w:r>
        <w:rPr>
          <w:rFonts w:ascii="仿宋_GB2312" w:eastAsia="仿宋_GB2312" w:hAnsi="仿宋_GB2312" w:cs="仿宋_GB2312" w:hint="eastAsia"/>
          <w:sz w:val="32"/>
          <w:szCs w:val="32"/>
        </w:rPr>
        <w:t>应通过深入研究学院教学管理、学生管理、科研管理、人事管理、财务管理和后勤管理的制度改革与建设，研究和探索创新机制的有效途径，提出建立健全管理制度和创新机制的工作思路、具体措施和政策建议。</w:t>
      </w:r>
    </w:p>
    <w:p w:rsidR="002E0E02" w:rsidRDefault="00B26FC8">
      <w:pPr>
        <w:spacing w:line="520" w:lineRule="exact"/>
        <w:ind w:firstLineChars="200" w:firstLine="640"/>
        <w:rPr>
          <w:rFonts w:ascii="黑体" w:eastAsia="黑体" w:hAnsi="黑体"/>
          <w:sz w:val="32"/>
          <w:szCs w:val="32"/>
        </w:rPr>
      </w:pPr>
      <w:r>
        <w:rPr>
          <w:rFonts w:ascii="黑体" w:eastAsia="黑体" w:hAnsi="黑体" w:hint="eastAsia"/>
          <w:sz w:val="32"/>
          <w:szCs w:val="32"/>
        </w:rPr>
        <w:t>（十五）</w:t>
      </w:r>
      <w:r>
        <w:rPr>
          <w:rFonts w:ascii="黑体" w:eastAsia="黑体" w:hAnsi="黑体" w:hint="eastAsia"/>
          <w:sz w:val="32"/>
          <w:szCs w:val="32"/>
        </w:rPr>
        <w:t>高职院校校园文化建设的研究</w:t>
      </w:r>
    </w:p>
    <w:p w:rsidR="002E0E02" w:rsidRDefault="00B26F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本研究方向应通过研究和探索创建有我院特色校园文化的有效途径，提出指导我院实际工作的总体思路、具体措施和政策建议。</w:t>
      </w:r>
    </w:p>
    <w:p w:rsidR="002E0E02" w:rsidRDefault="00B26FC8">
      <w:pPr>
        <w:spacing w:line="520" w:lineRule="exact"/>
        <w:ind w:firstLineChars="200" w:firstLine="640"/>
        <w:rPr>
          <w:rFonts w:ascii="黑体" w:eastAsia="黑体" w:hAnsi="黑体"/>
          <w:sz w:val="32"/>
          <w:szCs w:val="32"/>
        </w:rPr>
      </w:pPr>
      <w:r>
        <w:rPr>
          <w:rFonts w:ascii="黑体" w:eastAsia="黑体" w:hAnsi="黑体" w:hint="eastAsia"/>
          <w:sz w:val="32"/>
          <w:szCs w:val="32"/>
        </w:rPr>
        <w:t>二、学院教育科学研究一般项目和青年项目研究方向</w:t>
      </w:r>
    </w:p>
    <w:p w:rsidR="002E0E02" w:rsidRDefault="00B26F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本研究方向是指围绕《</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年上海市教育委员会工作要点》和《</w:t>
      </w:r>
      <w:r>
        <w:rPr>
          <w:rFonts w:ascii="仿宋_GB2312" w:eastAsia="仿宋_GB2312" w:hAnsi="仿宋_GB2312" w:cs="仿宋_GB2312" w:hint="eastAsia"/>
          <w:sz w:val="32"/>
          <w:szCs w:val="32"/>
        </w:rPr>
        <w:t>上海城建职业学院</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度</w:t>
      </w:r>
      <w:r>
        <w:rPr>
          <w:rFonts w:ascii="仿宋_GB2312" w:eastAsia="仿宋_GB2312" w:hAnsi="仿宋_GB2312" w:cs="仿宋_GB2312" w:hint="eastAsia"/>
          <w:sz w:val="32"/>
          <w:szCs w:val="32"/>
        </w:rPr>
        <w:t>党政工作要点》的工作要求，通过文献分析、调研、实证研究、对比研究等方法，探索和研究解决专业建设、课程建设、人才培养模式、教育教学方法等教育教学改革的实践工作中存在的重点、难点问题的有效方法和途径；探索和研究解决管理工作中存在的重点、难点的问题的有效方法和途径，提出指导我院实际工作的总体思路、具体措施和政策建议。</w:t>
      </w:r>
    </w:p>
    <w:p w:rsidR="002E0E02" w:rsidRDefault="00B26F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此外，对学科、专业领域有前瞻性的理论和实践问题的研究也可以自拟研究题目进行申报。</w:t>
      </w:r>
    </w:p>
    <w:p w:rsidR="002E0E02" w:rsidRDefault="00B26F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以上是</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年学院教科研项目研究方向，申报项目的教师可根据研究方向自拟研究题目。</w:t>
      </w:r>
    </w:p>
    <w:p w:rsidR="002E0E02" w:rsidRDefault="002E0E02">
      <w:pPr>
        <w:spacing w:line="540" w:lineRule="exact"/>
        <w:rPr>
          <w:rFonts w:ascii="仿宋_GB2312" w:eastAsia="仿宋_GB2312"/>
          <w:sz w:val="32"/>
          <w:szCs w:val="32"/>
        </w:rPr>
      </w:pPr>
    </w:p>
    <w:p w:rsidR="002E0E02" w:rsidRDefault="002E0E02">
      <w:pPr>
        <w:spacing w:line="540" w:lineRule="exact"/>
        <w:rPr>
          <w:rFonts w:ascii="仿宋_GB2312" w:eastAsia="仿宋_GB2312"/>
          <w:sz w:val="32"/>
          <w:szCs w:val="32"/>
        </w:rPr>
      </w:pPr>
    </w:p>
    <w:p w:rsidR="002E0E02" w:rsidRDefault="00B26FC8">
      <w:pPr>
        <w:spacing w:line="540" w:lineRule="exact"/>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hint="eastAsia"/>
          <w:sz w:val="32"/>
          <w:szCs w:val="32"/>
        </w:rPr>
        <w:t>2</w:t>
      </w:r>
    </w:p>
    <w:tbl>
      <w:tblPr>
        <w:tblW w:w="3168" w:type="dxa"/>
        <w:tblInd w:w="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188"/>
        <w:gridCol w:w="1980"/>
      </w:tblGrid>
      <w:tr w:rsidR="002E0E02">
        <w:trPr>
          <w:trHeight w:val="458"/>
        </w:trPr>
        <w:tc>
          <w:tcPr>
            <w:tcW w:w="1188" w:type="dxa"/>
            <w:shd w:val="clear" w:color="auto" w:fill="auto"/>
            <w:vAlign w:val="center"/>
          </w:tcPr>
          <w:p w:rsidR="002E0E02" w:rsidRDefault="00B26FC8">
            <w:r>
              <w:rPr>
                <w:rFonts w:hint="eastAsia"/>
              </w:rPr>
              <w:t>项目来源</w:t>
            </w:r>
          </w:p>
        </w:tc>
        <w:tc>
          <w:tcPr>
            <w:tcW w:w="1980" w:type="dxa"/>
            <w:shd w:val="clear" w:color="auto" w:fill="auto"/>
            <w:vAlign w:val="center"/>
          </w:tcPr>
          <w:p w:rsidR="002E0E02" w:rsidRDefault="00B26FC8">
            <w:r>
              <w:rPr>
                <w:rFonts w:hint="eastAsia"/>
              </w:rPr>
              <w:t xml:space="preserve"> 2016</w:t>
            </w:r>
            <w:r>
              <w:rPr>
                <w:rFonts w:hint="eastAsia"/>
              </w:rPr>
              <w:t>年科研预算</w:t>
            </w:r>
          </w:p>
        </w:tc>
      </w:tr>
      <w:tr w:rsidR="002E0E02">
        <w:trPr>
          <w:trHeight w:val="464"/>
        </w:trPr>
        <w:tc>
          <w:tcPr>
            <w:tcW w:w="1188" w:type="dxa"/>
            <w:shd w:val="clear" w:color="auto" w:fill="auto"/>
            <w:vAlign w:val="center"/>
          </w:tcPr>
          <w:p w:rsidR="002E0E02" w:rsidRDefault="00B26FC8">
            <w:r>
              <w:rPr>
                <w:rFonts w:hint="eastAsia"/>
              </w:rPr>
              <w:t>立项编号</w:t>
            </w:r>
          </w:p>
        </w:tc>
        <w:tc>
          <w:tcPr>
            <w:tcW w:w="1980" w:type="dxa"/>
            <w:shd w:val="clear" w:color="auto" w:fill="auto"/>
            <w:vAlign w:val="center"/>
          </w:tcPr>
          <w:p w:rsidR="002E0E02" w:rsidRDefault="002E0E02"/>
        </w:tc>
      </w:tr>
    </w:tbl>
    <w:p w:rsidR="002E0E02" w:rsidRDefault="002E0E02"/>
    <w:p w:rsidR="002E0E02" w:rsidRDefault="002E0E02"/>
    <w:p w:rsidR="002E0E02" w:rsidRDefault="002E0E02"/>
    <w:p w:rsidR="002E0E02" w:rsidRDefault="002E0E02"/>
    <w:p w:rsidR="002E0E02" w:rsidRDefault="002E0E02"/>
    <w:p w:rsidR="002E0E02" w:rsidRDefault="00B26FC8">
      <w:pPr>
        <w:spacing w:line="720" w:lineRule="auto"/>
        <w:jc w:val="center"/>
        <w:rPr>
          <w:b/>
          <w:spacing w:val="20"/>
          <w:sz w:val="48"/>
          <w:szCs w:val="48"/>
        </w:rPr>
      </w:pPr>
      <w:r>
        <w:rPr>
          <w:rFonts w:hint="eastAsia"/>
          <w:b/>
          <w:spacing w:val="20"/>
          <w:sz w:val="48"/>
          <w:szCs w:val="48"/>
        </w:rPr>
        <w:t>上海城建职业学院</w:t>
      </w:r>
    </w:p>
    <w:p w:rsidR="002E0E02" w:rsidRDefault="00B26FC8">
      <w:pPr>
        <w:spacing w:line="720" w:lineRule="auto"/>
        <w:jc w:val="center"/>
        <w:rPr>
          <w:spacing w:val="20"/>
          <w:sz w:val="48"/>
          <w:szCs w:val="48"/>
        </w:rPr>
      </w:pPr>
      <w:r>
        <w:rPr>
          <w:rFonts w:hint="eastAsia"/>
          <w:b/>
          <w:spacing w:val="20"/>
          <w:sz w:val="48"/>
          <w:szCs w:val="48"/>
        </w:rPr>
        <w:t>教育科学研究项目申请书</w:t>
      </w:r>
    </w:p>
    <w:p w:rsidR="002E0E02" w:rsidRDefault="002E0E02">
      <w:pPr>
        <w:spacing w:line="720" w:lineRule="auto"/>
        <w:jc w:val="center"/>
        <w:rPr>
          <w:b/>
          <w:sz w:val="44"/>
          <w:szCs w:val="44"/>
        </w:rPr>
      </w:pPr>
    </w:p>
    <w:p w:rsidR="002E0E02" w:rsidRDefault="002E0E02"/>
    <w:p w:rsidR="002E0E02" w:rsidRDefault="002E0E02">
      <w:pPr>
        <w:spacing w:line="360" w:lineRule="auto"/>
        <w:rPr>
          <w:sz w:val="36"/>
          <w:szCs w:val="36"/>
        </w:rPr>
      </w:pPr>
    </w:p>
    <w:p w:rsidR="002E0E02" w:rsidRDefault="002E0E02">
      <w:pPr>
        <w:spacing w:line="360" w:lineRule="auto"/>
        <w:rPr>
          <w:sz w:val="36"/>
          <w:szCs w:val="36"/>
        </w:rPr>
      </w:pPr>
    </w:p>
    <w:p w:rsidR="002E0E02" w:rsidRDefault="00B26FC8">
      <w:pPr>
        <w:spacing w:line="360" w:lineRule="auto"/>
        <w:ind w:firstLineChars="300" w:firstLine="904"/>
        <w:rPr>
          <w:b/>
          <w:sz w:val="30"/>
          <w:szCs w:val="30"/>
        </w:rPr>
      </w:pPr>
      <w:r>
        <w:rPr>
          <w:rFonts w:hint="eastAsia"/>
          <w:b/>
          <w:sz w:val="30"/>
          <w:szCs w:val="30"/>
        </w:rPr>
        <w:t>项目名称</w:t>
      </w:r>
      <w:r>
        <w:rPr>
          <w:rFonts w:hint="eastAsia"/>
          <w:b/>
          <w:sz w:val="30"/>
          <w:szCs w:val="30"/>
        </w:rPr>
        <w:t xml:space="preserve"> </w:t>
      </w:r>
    </w:p>
    <w:p w:rsidR="002E0E02" w:rsidRDefault="00B26FC8">
      <w:pPr>
        <w:spacing w:line="360" w:lineRule="auto"/>
        <w:ind w:firstLineChars="300" w:firstLine="904"/>
        <w:rPr>
          <w:b/>
          <w:sz w:val="30"/>
          <w:szCs w:val="30"/>
          <w:u w:val="single"/>
        </w:rPr>
      </w:pPr>
      <w:r>
        <w:rPr>
          <w:rFonts w:hint="eastAsia"/>
          <w:b/>
          <w:sz w:val="30"/>
          <w:szCs w:val="30"/>
        </w:rPr>
        <w:t>项目负责人</w:t>
      </w:r>
      <w:r>
        <w:rPr>
          <w:rFonts w:hint="eastAsia"/>
          <w:b/>
          <w:sz w:val="30"/>
          <w:szCs w:val="30"/>
        </w:rPr>
        <w:t xml:space="preserve"> </w:t>
      </w:r>
    </w:p>
    <w:p w:rsidR="002E0E02" w:rsidRDefault="00B26FC8">
      <w:pPr>
        <w:spacing w:line="360" w:lineRule="auto"/>
        <w:ind w:firstLineChars="300" w:firstLine="904"/>
        <w:rPr>
          <w:b/>
          <w:sz w:val="30"/>
          <w:szCs w:val="30"/>
        </w:rPr>
      </w:pPr>
      <w:r>
        <w:rPr>
          <w:rFonts w:hint="eastAsia"/>
          <w:b/>
          <w:sz w:val="30"/>
          <w:szCs w:val="30"/>
        </w:rPr>
        <w:t>项目类别</w:t>
      </w:r>
      <w:r>
        <w:rPr>
          <w:rFonts w:hint="eastAsia"/>
          <w:b/>
          <w:sz w:val="30"/>
          <w:szCs w:val="30"/>
        </w:rPr>
        <w:t xml:space="preserve"> </w:t>
      </w:r>
    </w:p>
    <w:p w:rsidR="002E0E02" w:rsidRDefault="00B26FC8">
      <w:pPr>
        <w:spacing w:line="360" w:lineRule="auto"/>
        <w:ind w:firstLineChars="300" w:firstLine="904"/>
        <w:rPr>
          <w:b/>
          <w:sz w:val="30"/>
          <w:szCs w:val="30"/>
          <w:u w:val="single"/>
        </w:rPr>
      </w:pPr>
      <w:r>
        <w:rPr>
          <w:rFonts w:hint="eastAsia"/>
          <w:b/>
          <w:sz w:val="30"/>
          <w:szCs w:val="30"/>
        </w:rPr>
        <w:t>所在部门（单位）</w:t>
      </w:r>
      <w:r>
        <w:rPr>
          <w:rFonts w:hint="eastAsia"/>
          <w:b/>
          <w:sz w:val="30"/>
          <w:szCs w:val="30"/>
        </w:rPr>
        <w:t xml:space="preserve"> </w:t>
      </w:r>
    </w:p>
    <w:p w:rsidR="002E0E02" w:rsidRDefault="00B26FC8">
      <w:pPr>
        <w:spacing w:line="360" w:lineRule="auto"/>
        <w:ind w:firstLineChars="300" w:firstLine="904"/>
        <w:rPr>
          <w:b/>
          <w:sz w:val="32"/>
          <w:szCs w:val="32"/>
        </w:rPr>
      </w:pPr>
      <w:r>
        <w:rPr>
          <w:rFonts w:hint="eastAsia"/>
          <w:b/>
          <w:sz w:val="30"/>
          <w:szCs w:val="30"/>
        </w:rPr>
        <w:t>填表日期</w:t>
      </w:r>
      <w:r>
        <w:rPr>
          <w:rFonts w:hint="eastAsia"/>
          <w:b/>
          <w:sz w:val="30"/>
          <w:szCs w:val="30"/>
        </w:rPr>
        <w:t xml:space="preserve"> </w:t>
      </w:r>
    </w:p>
    <w:p w:rsidR="002E0E02" w:rsidRDefault="002E0E02">
      <w:pPr>
        <w:rPr>
          <w:sz w:val="32"/>
          <w:szCs w:val="32"/>
        </w:rPr>
      </w:pPr>
    </w:p>
    <w:p w:rsidR="002E0E02" w:rsidRDefault="002E0E02"/>
    <w:p w:rsidR="002E0E02" w:rsidRDefault="002E0E02"/>
    <w:p w:rsidR="002E0E02" w:rsidRDefault="00B26FC8">
      <w:pPr>
        <w:jc w:val="center"/>
        <w:rPr>
          <w:rFonts w:ascii="楷体_GB2312" w:eastAsia="楷体_GB2312"/>
          <w:b/>
          <w:sz w:val="36"/>
          <w:szCs w:val="36"/>
        </w:rPr>
      </w:pPr>
      <w:r>
        <w:rPr>
          <w:rFonts w:ascii="楷体_GB2312" w:eastAsia="楷体_GB2312" w:hint="eastAsia"/>
          <w:b/>
          <w:sz w:val="36"/>
          <w:szCs w:val="36"/>
        </w:rPr>
        <w:t>上海城建职业学院科技处制</w:t>
      </w:r>
    </w:p>
    <w:p w:rsidR="002E0E02" w:rsidRDefault="00B26FC8">
      <w:pPr>
        <w:rPr>
          <w:rFonts w:ascii="黑体" w:eastAsia="黑体"/>
          <w:b/>
          <w:sz w:val="28"/>
          <w:szCs w:val="28"/>
        </w:rPr>
      </w:pPr>
      <w:r>
        <w:rPr>
          <w:rFonts w:ascii="黑体" w:eastAsia="黑体" w:hint="eastAsia"/>
          <w:b/>
          <w:sz w:val="28"/>
          <w:szCs w:val="28"/>
        </w:rPr>
        <w:lastRenderedPageBreak/>
        <w:t>一、</w:t>
      </w:r>
      <w:r>
        <w:rPr>
          <w:rFonts w:ascii="黑体" w:eastAsia="黑体" w:hint="eastAsia"/>
          <w:b/>
          <w:sz w:val="28"/>
          <w:szCs w:val="28"/>
        </w:rPr>
        <w:t>基本情况</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080"/>
        <w:gridCol w:w="1530"/>
        <w:gridCol w:w="699"/>
        <w:gridCol w:w="6"/>
        <w:gridCol w:w="105"/>
        <w:gridCol w:w="1080"/>
        <w:gridCol w:w="1081"/>
        <w:gridCol w:w="2519"/>
      </w:tblGrid>
      <w:tr w:rsidR="002E0E02">
        <w:trPr>
          <w:trHeight w:val="492"/>
        </w:trPr>
        <w:tc>
          <w:tcPr>
            <w:tcW w:w="1728" w:type="dxa"/>
            <w:gridSpan w:val="2"/>
            <w:shd w:val="clear" w:color="auto" w:fill="auto"/>
            <w:vAlign w:val="center"/>
          </w:tcPr>
          <w:p w:rsidR="002E0E02" w:rsidRDefault="00B26FC8">
            <w:pPr>
              <w:jc w:val="center"/>
              <w:rPr>
                <w:rFonts w:ascii="宋体" w:hAnsi="宋体"/>
              </w:rPr>
            </w:pPr>
            <w:r>
              <w:rPr>
                <w:rFonts w:ascii="宋体" w:hAnsi="宋体" w:hint="eastAsia"/>
              </w:rPr>
              <w:t>项目名称</w:t>
            </w:r>
          </w:p>
        </w:tc>
        <w:tc>
          <w:tcPr>
            <w:tcW w:w="7020" w:type="dxa"/>
            <w:gridSpan w:val="7"/>
            <w:shd w:val="clear" w:color="auto" w:fill="auto"/>
            <w:vAlign w:val="center"/>
          </w:tcPr>
          <w:p w:rsidR="002E0E02" w:rsidRDefault="002E0E02">
            <w:pPr>
              <w:jc w:val="center"/>
              <w:rPr>
                <w:rFonts w:ascii="宋体" w:hAnsi="宋体"/>
              </w:rPr>
            </w:pPr>
          </w:p>
        </w:tc>
      </w:tr>
      <w:tr w:rsidR="002E0E02">
        <w:trPr>
          <w:trHeight w:val="677"/>
        </w:trPr>
        <w:tc>
          <w:tcPr>
            <w:tcW w:w="1728" w:type="dxa"/>
            <w:gridSpan w:val="2"/>
            <w:shd w:val="clear" w:color="auto" w:fill="auto"/>
            <w:vAlign w:val="center"/>
          </w:tcPr>
          <w:p w:rsidR="002E0E02" w:rsidRDefault="00B26FC8">
            <w:pPr>
              <w:jc w:val="center"/>
              <w:rPr>
                <w:rFonts w:ascii="宋体" w:hAnsi="宋体"/>
              </w:rPr>
            </w:pPr>
            <w:r>
              <w:rPr>
                <w:rFonts w:ascii="宋体" w:hAnsi="宋体" w:hint="eastAsia"/>
              </w:rPr>
              <w:t>负责人</w:t>
            </w:r>
          </w:p>
          <w:p w:rsidR="002E0E02" w:rsidRDefault="00B26FC8">
            <w:pPr>
              <w:jc w:val="center"/>
              <w:rPr>
                <w:rFonts w:ascii="宋体" w:hAnsi="宋体"/>
              </w:rPr>
            </w:pPr>
            <w:r>
              <w:rPr>
                <w:rFonts w:ascii="宋体" w:hAnsi="宋体" w:hint="eastAsia"/>
              </w:rPr>
              <w:t>姓名</w:t>
            </w:r>
          </w:p>
        </w:tc>
        <w:tc>
          <w:tcPr>
            <w:tcW w:w="1530" w:type="dxa"/>
            <w:shd w:val="clear" w:color="auto" w:fill="auto"/>
            <w:vAlign w:val="center"/>
          </w:tcPr>
          <w:p w:rsidR="002E0E02" w:rsidRDefault="002E0E02">
            <w:pPr>
              <w:jc w:val="center"/>
              <w:rPr>
                <w:rFonts w:ascii="宋体" w:hAnsi="宋体"/>
              </w:rPr>
            </w:pPr>
          </w:p>
        </w:tc>
        <w:tc>
          <w:tcPr>
            <w:tcW w:w="699" w:type="dxa"/>
            <w:shd w:val="clear" w:color="auto" w:fill="auto"/>
            <w:vAlign w:val="center"/>
          </w:tcPr>
          <w:p w:rsidR="002E0E02" w:rsidRDefault="00B26FC8">
            <w:pPr>
              <w:jc w:val="center"/>
              <w:rPr>
                <w:rFonts w:ascii="宋体" w:hAnsi="宋体"/>
              </w:rPr>
            </w:pPr>
            <w:r>
              <w:rPr>
                <w:rFonts w:ascii="宋体" w:hAnsi="宋体" w:hint="eastAsia"/>
              </w:rPr>
              <w:t>性别</w:t>
            </w:r>
          </w:p>
        </w:tc>
        <w:tc>
          <w:tcPr>
            <w:tcW w:w="1191" w:type="dxa"/>
            <w:gridSpan w:val="3"/>
            <w:shd w:val="clear" w:color="auto" w:fill="auto"/>
            <w:vAlign w:val="center"/>
          </w:tcPr>
          <w:p w:rsidR="002E0E02" w:rsidRDefault="002E0E02">
            <w:pPr>
              <w:jc w:val="center"/>
              <w:rPr>
                <w:rFonts w:ascii="宋体" w:hAnsi="宋体"/>
              </w:rPr>
            </w:pPr>
          </w:p>
        </w:tc>
        <w:tc>
          <w:tcPr>
            <w:tcW w:w="1081" w:type="dxa"/>
            <w:shd w:val="clear" w:color="auto" w:fill="auto"/>
            <w:vAlign w:val="center"/>
          </w:tcPr>
          <w:p w:rsidR="002E0E02" w:rsidRDefault="00B26FC8">
            <w:pPr>
              <w:jc w:val="center"/>
              <w:rPr>
                <w:rFonts w:ascii="宋体" w:hAnsi="宋体"/>
              </w:rPr>
            </w:pPr>
            <w:r>
              <w:rPr>
                <w:rFonts w:ascii="宋体" w:hAnsi="宋体" w:hint="eastAsia"/>
              </w:rPr>
              <w:t>出生</w:t>
            </w:r>
          </w:p>
          <w:p w:rsidR="002E0E02" w:rsidRDefault="00B26FC8">
            <w:pPr>
              <w:jc w:val="center"/>
              <w:rPr>
                <w:rFonts w:ascii="宋体" w:hAnsi="宋体"/>
              </w:rPr>
            </w:pPr>
            <w:r>
              <w:rPr>
                <w:rFonts w:ascii="宋体" w:hAnsi="宋体" w:hint="eastAsia"/>
              </w:rPr>
              <w:t>年月</w:t>
            </w:r>
          </w:p>
        </w:tc>
        <w:tc>
          <w:tcPr>
            <w:tcW w:w="2519" w:type="dxa"/>
            <w:shd w:val="clear" w:color="auto" w:fill="auto"/>
            <w:vAlign w:val="center"/>
          </w:tcPr>
          <w:p w:rsidR="002E0E02" w:rsidRDefault="002E0E02">
            <w:pPr>
              <w:jc w:val="center"/>
              <w:rPr>
                <w:rFonts w:ascii="宋体" w:hAnsi="宋体"/>
              </w:rPr>
            </w:pPr>
          </w:p>
        </w:tc>
      </w:tr>
      <w:tr w:rsidR="002E0E02">
        <w:trPr>
          <w:trHeight w:val="627"/>
        </w:trPr>
        <w:tc>
          <w:tcPr>
            <w:tcW w:w="1728" w:type="dxa"/>
            <w:gridSpan w:val="2"/>
            <w:shd w:val="clear" w:color="auto" w:fill="auto"/>
            <w:vAlign w:val="center"/>
          </w:tcPr>
          <w:p w:rsidR="002E0E02" w:rsidRDefault="00B26FC8">
            <w:pPr>
              <w:jc w:val="center"/>
              <w:rPr>
                <w:rFonts w:ascii="宋体" w:hAnsi="宋体"/>
              </w:rPr>
            </w:pPr>
            <w:r>
              <w:rPr>
                <w:rFonts w:ascii="宋体" w:hAnsi="宋体" w:hint="eastAsia"/>
              </w:rPr>
              <w:t>学历学位</w:t>
            </w:r>
          </w:p>
        </w:tc>
        <w:tc>
          <w:tcPr>
            <w:tcW w:w="1530" w:type="dxa"/>
            <w:shd w:val="clear" w:color="auto" w:fill="auto"/>
            <w:vAlign w:val="center"/>
          </w:tcPr>
          <w:p w:rsidR="002E0E02" w:rsidRDefault="002E0E02">
            <w:pPr>
              <w:jc w:val="center"/>
              <w:rPr>
                <w:rFonts w:ascii="宋体" w:hAnsi="宋体"/>
              </w:rPr>
            </w:pPr>
          </w:p>
        </w:tc>
        <w:tc>
          <w:tcPr>
            <w:tcW w:w="705" w:type="dxa"/>
            <w:gridSpan w:val="2"/>
            <w:shd w:val="clear" w:color="auto" w:fill="auto"/>
            <w:vAlign w:val="center"/>
          </w:tcPr>
          <w:p w:rsidR="002E0E02" w:rsidRDefault="00B26FC8">
            <w:pPr>
              <w:jc w:val="center"/>
              <w:rPr>
                <w:rFonts w:ascii="宋体" w:hAnsi="宋体"/>
              </w:rPr>
            </w:pPr>
            <w:r>
              <w:rPr>
                <w:rFonts w:ascii="宋体" w:hAnsi="宋体" w:hint="eastAsia"/>
              </w:rPr>
              <w:t>职称</w:t>
            </w:r>
          </w:p>
        </w:tc>
        <w:tc>
          <w:tcPr>
            <w:tcW w:w="1185" w:type="dxa"/>
            <w:gridSpan w:val="2"/>
            <w:shd w:val="clear" w:color="auto" w:fill="auto"/>
            <w:vAlign w:val="center"/>
          </w:tcPr>
          <w:p w:rsidR="002E0E02" w:rsidRDefault="002E0E02">
            <w:pPr>
              <w:jc w:val="center"/>
              <w:rPr>
                <w:rFonts w:ascii="宋体" w:hAnsi="宋体"/>
              </w:rPr>
            </w:pPr>
          </w:p>
        </w:tc>
        <w:tc>
          <w:tcPr>
            <w:tcW w:w="1081" w:type="dxa"/>
            <w:shd w:val="clear" w:color="auto" w:fill="auto"/>
            <w:vAlign w:val="center"/>
          </w:tcPr>
          <w:p w:rsidR="002E0E02" w:rsidRDefault="00B26FC8">
            <w:pPr>
              <w:jc w:val="center"/>
              <w:rPr>
                <w:rFonts w:ascii="宋体" w:hAnsi="宋体"/>
              </w:rPr>
            </w:pPr>
            <w:r>
              <w:rPr>
                <w:rFonts w:ascii="宋体" w:hAnsi="宋体" w:hint="eastAsia"/>
              </w:rPr>
              <w:t>研究</w:t>
            </w:r>
          </w:p>
          <w:p w:rsidR="002E0E02" w:rsidRDefault="00B26FC8">
            <w:pPr>
              <w:jc w:val="center"/>
              <w:rPr>
                <w:rFonts w:ascii="宋体" w:hAnsi="宋体"/>
              </w:rPr>
            </w:pPr>
            <w:r>
              <w:rPr>
                <w:rFonts w:ascii="宋体" w:hAnsi="宋体" w:hint="eastAsia"/>
              </w:rPr>
              <w:t>专长</w:t>
            </w:r>
          </w:p>
        </w:tc>
        <w:tc>
          <w:tcPr>
            <w:tcW w:w="2519" w:type="dxa"/>
            <w:shd w:val="clear" w:color="auto" w:fill="auto"/>
            <w:vAlign w:val="center"/>
          </w:tcPr>
          <w:p w:rsidR="002E0E02" w:rsidRDefault="002E0E02">
            <w:pPr>
              <w:jc w:val="center"/>
              <w:rPr>
                <w:rFonts w:ascii="宋体" w:hAnsi="宋体"/>
              </w:rPr>
            </w:pPr>
          </w:p>
        </w:tc>
      </w:tr>
      <w:tr w:rsidR="002E0E02">
        <w:trPr>
          <w:trHeight w:val="784"/>
        </w:trPr>
        <w:tc>
          <w:tcPr>
            <w:tcW w:w="648" w:type="dxa"/>
            <w:vMerge w:val="restart"/>
            <w:shd w:val="clear" w:color="auto" w:fill="auto"/>
            <w:textDirection w:val="tbRlV"/>
            <w:vAlign w:val="center"/>
          </w:tcPr>
          <w:p w:rsidR="002E0E02" w:rsidRDefault="00B26FC8">
            <w:pPr>
              <w:ind w:left="113" w:right="113"/>
              <w:jc w:val="center"/>
              <w:rPr>
                <w:rFonts w:ascii="宋体" w:hAnsi="宋体"/>
              </w:rPr>
            </w:pPr>
            <w:r>
              <w:rPr>
                <w:rFonts w:ascii="宋体" w:hAnsi="宋体" w:hint="eastAsia"/>
              </w:rPr>
              <w:t>项</w:t>
            </w:r>
            <w:r>
              <w:rPr>
                <w:rFonts w:ascii="宋体" w:hAnsi="宋体" w:hint="eastAsia"/>
              </w:rPr>
              <w:t xml:space="preserve"> </w:t>
            </w:r>
            <w:r>
              <w:rPr>
                <w:rFonts w:ascii="宋体" w:hAnsi="宋体" w:hint="eastAsia"/>
              </w:rPr>
              <w:t>目</w:t>
            </w:r>
            <w:r>
              <w:rPr>
                <w:rFonts w:ascii="宋体" w:hAnsi="宋体" w:hint="eastAsia"/>
              </w:rPr>
              <w:t xml:space="preserve"> </w:t>
            </w:r>
            <w:r>
              <w:rPr>
                <w:rFonts w:ascii="宋体" w:hAnsi="宋体" w:hint="eastAsia"/>
              </w:rPr>
              <w:t>组</w:t>
            </w:r>
            <w:r>
              <w:rPr>
                <w:rFonts w:ascii="宋体" w:hAnsi="宋体" w:hint="eastAsia"/>
              </w:rPr>
              <w:t xml:space="preserve"> </w:t>
            </w:r>
            <w:r>
              <w:rPr>
                <w:rFonts w:ascii="宋体" w:hAnsi="宋体" w:hint="eastAsia"/>
              </w:rPr>
              <w:t>成</w:t>
            </w:r>
            <w:r>
              <w:rPr>
                <w:rFonts w:ascii="宋体" w:hAnsi="宋体" w:hint="eastAsia"/>
              </w:rPr>
              <w:t xml:space="preserve"> </w:t>
            </w:r>
            <w:r>
              <w:rPr>
                <w:rFonts w:ascii="宋体" w:hAnsi="宋体" w:hint="eastAsia"/>
              </w:rPr>
              <w:t>员</w:t>
            </w:r>
          </w:p>
        </w:tc>
        <w:tc>
          <w:tcPr>
            <w:tcW w:w="1080" w:type="dxa"/>
            <w:shd w:val="clear" w:color="auto" w:fill="auto"/>
            <w:vAlign w:val="center"/>
          </w:tcPr>
          <w:p w:rsidR="002E0E02" w:rsidRDefault="00B26FC8">
            <w:pPr>
              <w:jc w:val="center"/>
              <w:rPr>
                <w:rFonts w:ascii="宋体" w:hAnsi="宋体"/>
              </w:rPr>
            </w:pPr>
            <w:r>
              <w:rPr>
                <w:rFonts w:ascii="宋体" w:hAnsi="宋体" w:hint="eastAsia"/>
              </w:rPr>
              <w:t>姓名</w:t>
            </w:r>
          </w:p>
        </w:tc>
        <w:tc>
          <w:tcPr>
            <w:tcW w:w="1530" w:type="dxa"/>
            <w:shd w:val="clear" w:color="auto" w:fill="auto"/>
            <w:vAlign w:val="center"/>
          </w:tcPr>
          <w:p w:rsidR="002E0E02" w:rsidRDefault="00B26FC8">
            <w:pPr>
              <w:jc w:val="center"/>
              <w:rPr>
                <w:rFonts w:ascii="宋体" w:hAnsi="宋体"/>
              </w:rPr>
            </w:pPr>
            <w:r>
              <w:rPr>
                <w:rFonts w:ascii="宋体" w:hAnsi="宋体" w:hint="eastAsia"/>
              </w:rPr>
              <w:t>学历</w:t>
            </w:r>
          </w:p>
          <w:p w:rsidR="002E0E02" w:rsidRDefault="00B26FC8">
            <w:pPr>
              <w:jc w:val="center"/>
              <w:rPr>
                <w:rFonts w:ascii="宋体" w:hAnsi="宋体"/>
              </w:rPr>
            </w:pPr>
            <w:r>
              <w:rPr>
                <w:rFonts w:ascii="宋体" w:hAnsi="宋体" w:hint="eastAsia"/>
              </w:rPr>
              <w:t>学位</w:t>
            </w:r>
          </w:p>
        </w:tc>
        <w:tc>
          <w:tcPr>
            <w:tcW w:w="1890" w:type="dxa"/>
            <w:gridSpan w:val="4"/>
            <w:shd w:val="clear" w:color="auto" w:fill="auto"/>
            <w:vAlign w:val="center"/>
          </w:tcPr>
          <w:p w:rsidR="002E0E02" w:rsidRDefault="00B26FC8">
            <w:pPr>
              <w:jc w:val="center"/>
              <w:rPr>
                <w:rFonts w:ascii="宋体" w:hAnsi="宋体"/>
              </w:rPr>
            </w:pPr>
            <w:r>
              <w:rPr>
                <w:rFonts w:ascii="宋体" w:hAnsi="宋体" w:hint="eastAsia"/>
              </w:rPr>
              <w:t>研究专长</w:t>
            </w:r>
          </w:p>
        </w:tc>
        <w:tc>
          <w:tcPr>
            <w:tcW w:w="1081" w:type="dxa"/>
            <w:shd w:val="clear" w:color="auto" w:fill="auto"/>
            <w:vAlign w:val="center"/>
          </w:tcPr>
          <w:p w:rsidR="002E0E02" w:rsidRDefault="00B26FC8">
            <w:pPr>
              <w:jc w:val="center"/>
              <w:rPr>
                <w:rFonts w:ascii="宋体" w:hAnsi="宋体"/>
              </w:rPr>
            </w:pPr>
            <w:r>
              <w:rPr>
                <w:rFonts w:ascii="宋体" w:hAnsi="宋体" w:hint="eastAsia"/>
              </w:rPr>
              <w:t>职称</w:t>
            </w:r>
          </w:p>
        </w:tc>
        <w:tc>
          <w:tcPr>
            <w:tcW w:w="2519" w:type="dxa"/>
            <w:shd w:val="clear" w:color="auto" w:fill="auto"/>
            <w:vAlign w:val="center"/>
          </w:tcPr>
          <w:p w:rsidR="002E0E02" w:rsidRDefault="00B26FC8">
            <w:pPr>
              <w:jc w:val="center"/>
              <w:rPr>
                <w:rFonts w:ascii="宋体" w:hAnsi="宋体"/>
              </w:rPr>
            </w:pPr>
            <w:r>
              <w:rPr>
                <w:rFonts w:ascii="宋体" w:hAnsi="宋体" w:hint="eastAsia"/>
              </w:rPr>
              <w:t>部门（单位）</w:t>
            </w:r>
          </w:p>
        </w:tc>
      </w:tr>
      <w:tr w:rsidR="002E0E02">
        <w:trPr>
          <w:trHeight w:val="616"/>
        </w:trPr>
        <w:tc>
          <w:tcPr>
            <w:tcW w:w="648" w:type="dxa"/>
            <w:vMerge/>
            <w:shd w:val="clear" w:color="auto" w:fill="auto"/>
          </w:tcPr>
          <w:p w:rsidR="002E0E02" w:rsidRDefault="002E0E02">
            <w:pPr>
              <w:rPr>
                <w:rFonts w:ascii="宋体" w:hAnsi="宋体"/>
              </w:rPr>
            </w:pPr>
          </w:p>
        </w:tc>
        <w:tc>
          <w:tcPr>
            <w:tcW w:w="1080" w:type="dxa"/>
            <w:shd w:val="clear" w:color="auto" w:fill="auto"/>
            <w:vAlign w:val="center"/>
          </w:tcPr>
          <w:p w:rsidR="002E0E02" w:rsidRDefault="002E0E02">
            <w:pPr>
              <w:jc w:val="center"/>
              <w:rPr>
                <w:rFonts w:ascii="宋体" w:hAnsi="宋体"/>
              </w:rPr>
            </w:pPr>
          </w:p>
        </w:tc>
        <w:tc>
          <w:tcPr>
            <w:tcW w:w="1530" w:type="dxa"/>
            <w:shd w:val="clear" w:color="auto" w:fill="auto"/>
            <w:vAlign w:val="center"/>
          </w:tcPr>
          <w:p w:rsidR="002E0E02" w:rsidRDefault="002E0E02">
            <w:pPr>
              <w:jc w:val="center"/>
              <w:rPr>
                <w:rFonts w:ascii="宋体" w:hAnsi="宋体"/>
              </w:rPr>
            </w:pPr>
          </w:p>
        </w:tc>
        <w:tc>
          <w:tcPr>
            <w:tcW w:w="1890" w:type="dxa"/>
            <w:gridSpan w:val="4"/>
            <w:shd w:val="clear" w:color="auto" w:fill="auto"/>
            <w:vAlign w:val="center"/>
          </w:tcPr>
          <w:p w:rsidR="002E0E02" w:rsidRDefault="002E0E02">
            <w:pPr>
              <w:jc w:val="center"/>
              <w:rPr>
                <w:rFonts w:ascii="宋体" w:hAnsi="宋体"/>
              </w:rPr>
            </w:pPr>
          </w:p>
        </w:tc>
        <w:tc>
          <w:tcPr>
            <w:tcW w:w="1081" w:type="dxa"/>
            <w:shd w:val="clear" w:color="auto" w:fill="auto"/>
            <w:vAlign w:val="center"/>
          </w:tcPr>
          <w:p w:rsidR="002E0E02" w:rsidRDefault="002E0E02">
            <w:pPr>
              <w:jc w:val="center"/>
              <w:rPr>
                <w:rFonts w:ascii="宋体" w:hAnsi="宋体"/>
              </w:rPr>
            </w:pPr>
          </w:p>
        </w:tc>
        <w:tc>
          <w:tcPr>
            <w:tcW w:w="2519" w:type="dxa"/>
            <w:shd w:val="clear" w:color="auto" w:fill="auto"/>
            <w:vAlign w:val="center"/>
          </w:tcPr>
          <w:p w:rsidR="002E0E02" w:rsidRDefault="002E0E02">
            <w:pPr>
              <w:jc w:val="center"/>
              <w:rPr>
                <w:rFonts w:ascii="宋体" w:hAnsi="宋体"/>
              </w:rPr>
            </w:pPr>
          </w:p>
        </w:tc>
      </w:tr>
      <w:tr w:rsidR="002E0E02">
        <w:trPr>
          <w:trHeight w:val="596"/>
        </w:trPr>
        <w:tc>
          <w:tcPr>
            <w:tcW w:w="648" w:type="dxa"/>
            <w:vMerge/>
            <w:shd w:val="clear" w:color="auto" w:fill="auto"/>
          </w:tcPr>
          <w:p w:rsidR="002E0E02" w:rsidRDefault="002E0E02">
            <w:pPr>
              <w:rPr>
                <w:rFonts w:ascii="宋体" w:hAnsi="宋体"/>
              </w:rPr>
            </w:pPr>
          </w:p>
        </w:tc>
        <w:tc>
          <w:tcPr>
            <w:tcW w:w="1080" w:type="dxa"/>
            <w:shd w:val="clear" w:color="auto" w:fill="auto"/>
            <w:vAlign w:val="center"/>
          </w:tcPr>
          <w:p w:rsidR="002E0E02" w:rsidRDefault="002E0E02">
            <w:pPr>
              <w:jc w:val="center"/>
              <w:rPr>
                <w:rFonts w:ascii="宋体" w:hAnsi="宋体"/>
              </w:rPr>
            </w:pPr>
          </w:p>
        </w:tc>
        <w:tc>
          <w:tcPr>
            <w:tcW w:w="1530" w:type="dxa"/>
            <w:shd w:val="clear" w:color="auto" w:fill="auto"/>
            <w:vAlign w:val="center"/>
          </w:tcPr>
          <w:p w:rsidR="002E0E02" w:rsidRDefault="002E0E02">
            <w:pPr>
              <w:jc w:val="center"/>
              <w:rPr>
                <w:rFonts w:ascii="宋体" w:hAnsi="宋体"/>
              </w:rPr>
            </w:pPr>
          </w:p>
        </w:tc>
        <w:tc>
          <w:tcPr>
            <w:tcW w:w="1890" w:type="dxa"/>
            <w:gridSpan w:val="4"/>
            <w:shd w:val="clear" w:color="auto" w:fill="auto"/>
            <w:vAlign w:val="center"/>
          </w:tcPr>
          <w:p w:rsidR="002E0E02" w:rsidRDefault="002E0E02">
            <w:pPr>
              <w:jc w:val="center"/>
              <w:rPr>
                <w:rFonts w:ascii="宋体" w:hAnsi="宋体"/>
              </w:rPr>
            </w:pPr>
          </w:p>
        </w:tc>
        <w:tc>
          <w:tcPr>
            <w:tcW w:w="1081" w:type="dxa"/>
            <w:shd w:val="clear" w:color="auto" w:fill="auto"/>
            <w:vAlign w:val="center"/>
          </w:tcPr>
          <w:p w:rsidR="002E0E02" w:rsidRDefault="002E0E02">
            <w:pPr>
              <w:jc w:val="center"/>
              <w:rPr>
                <w:rFonts w:ascii="宋体" w:hAnsi="宋体"/>
              </w:rPr>
            </w:pPr>
          </w:p>
        </w:tc>
        <w:tc>
          <w:tcPr>
            <w:tcW w:w="2519" w:type="dxa"/>
            <w:shd w:val="clear" w:color="auto" w:fill="auto"/>
            <w:vAlign w:val="center"/>
          </w:tcPr>
          <w:p w:rsidR="002E0E02" w:rsidRDefault="002E0E02">
            <w:pPr>
              <w:jc w:val="center"/>
              <w:rPr>
                <w:rFonts w:ascii="宋体" w:hAnsi="宋体"/>
              </w:rPr>
            </w:pPr>
          </w:p>
        </w:tc>
      </w:tr>
      <w:tr w:rsidR="002E0E02">
        <w:trPr>
          <w:trHeight w:val="632"/>
        </w:trPr>
        <w:tc>
          <w:tcPr>
            <w:tcW w:w="648" w:type="dxa"/>
            <w:vMerge/>
            <w:shd w:val="clear" w:color="auto" w:fill="auto"/>
          </w:tcPr>
          <w:p w:rsidR="002E0E02" w:rsidRDefault="002E0E02">
            <w:pPr>
              <w:rPr>
                <w:rFonts w:ascii="宋体" w:hAnsi="宋体"/>
              </w:rPr>
            </w:pPr>
          </w:p>
        </w:tc>
        <w:tc>
          <w:tcPr>
            <w:tcW w:w="1080" w:type="dxa"/>
            <w:shd w:val="clear" w:color="auto" w:fill="auto"/>
            <w:vAlign w:val="center"/>
          </w:tcPr>
          <w:p w:rsidR="002E0E02" w:rsidRDefault="002E0E02">
            <w:pPr>
              <w:jc w:val="center"/>
              <w:rPr>
                <w:rFonts w:ascii="宋体" w:hAnsi="宋体"/>
              </w:rPr>
            </w:pPr>
          </w:p>
        </w:tc>
        <w:tc>
          <w:tcPr>
            <w:tcW w:w="1530" w:type="dxa"/>
            <w:shd w:val="clear" w:color="auto" w:fill="auto"/>
            <w:vAlign w:val="center"/>
          </w:tcPr>
          <w:p w:rsidR="002E0E02" w:rsidRDefault="002E0E02">
            <w:pPr>
              <w:jc w:val="center"/>
              <w:rPr>
                <w:rFonts w:ascii="宋体" w:hAnsi="宋体"/>
              </w:rPr>
            </w:pPr>
          </w:p>
        </w:tc>
        <w:tc>
          <w:tcPr>
            <w:tcW w:w="1890" w:type="dxa"/>
            <w:gridSpan w:val="4"/>
            <w:shd w:val="clear" w:color="auto" w:fill="auto"/>
            <w:vAlign w:val="center"/>
          </w:tcPr>
          <w:p w:rsidR="002E0E02" w:rsidRDefault="002E0E02">
            <w:pPr>
              <w:jc w:val="center"/>
              <w:rPr>
                <w:rFonts w:ascii="宋体" w:hAnsi="宋体"/>
              </w:rPr>
            </w:pPr>
          </w:p>
        </w:tc>
        <w:tc>
          <w:tcPr>
            <w:tcW w:w="1081" w:type="dxa"/>
            <w:shd w:val="clear" w:color="auto" w:fill="auto"/>
            <w:vAlign w:val="center"/>
          </w:tcPr>
          <w:p w:rsidR="002E0E02" w:rsidRDefault="002E0E02">
            <w:pPr>
              <w:jc w:val="center"/>
              <w:rPr>
                <w:rFonts w:ascii="宋体" w:hAnsi="宋体"/>
              </w:rPr>
            </w:pPr>
          </w:p>
        </w:tc>
        <w:tc>
          <w:tcPr>
            <w:tcW w:w="2519" w:type="dxa"/>
            <w:shd w:val="clear" w:color="auto" w:fill="auto"/>
            <w:vAlign w:val="center"/>
          </w:tcPr>
          <w:p w:rsidR="002E0E02" w:rsidRDefault="002E0E02">
            <w:pPr>
              <w:jc w:val="center"/>
              <w:rPr>
                <w:rFonts w:ascii="宋体" w:hAnsi="宋体"/>
              </w:rPr>
            </w:pPr>
          </w:p>
        </w:tc>
      </w:tr>
      <w:tr w:rsidR="002E0E02">
        <w:trPr>
          <w:trHeight w:val="599"/>
        </w:trPr>
        <w:tc>
          <w:tcPr>
            <w:tcW w:w="1728" w:type="dxa"/>
            <w:gridSpan w:val="2"/>
            <w:shd w:val="clear" w:color="auto" w:fill="auto"/>
            <w:vAlign w:val="center"/>
          </w:tcPr>
          <w:p w:rsidR="002E0E02" w:rsidRDefault="00B26FC8">
            <w:pPr>
              <w:jc w:val="center"/>
              <w:rPr>
                <w:rFonts w:ascii="宋体" w:hAnsi="宋体"/>
              </w:rPr>
            </w:pPr>
            <w:r>
              <w:rPr>
                <w:rFonts w:ascii="宋体" w:hAnsi="宋体" w:hint="eastAsia"/>
              </w:rPr>
              <w:t>预期最终成果</w:t>
            </w:r>
          </w:p>
        </w:tc>
        <w:tc>
          <w:tcPr>
            <w:tcW w:w="2340" w:type="dxa"/>
            <w:gridSpan w:val="4"/>
            <w:shd w:val="clear" w:color="auto" w:fill="auto"/>
            <w:vAlign w:val="center"/>
          </w:tcPr>
          <w:p w:rsidR="002E0E02" w:rsidRDefault="002E0E02">
            <w:pPr>
              <w:jc w:val="center"/>
              <w:rPr>
                <w:rFonts w:ascii="宋体" w:hAnsi="宋体"/>
              </w:rPr>
            </w:pPr>
          </w:p>
        </w:tc>
        <w:tc>
          <w:tcPr>
            <w:tcW w:w="2161" w:type="dxa"/>
            <w:gridSpan w:val="2"/>
            <w:shd w:val="clear" w:color="auto" w:fill="auto"/>
            <w:vAlign w:val="center"/>
          </w:tcPr>
          <w:p w:rsidR="002E0E02" w:rsidRDefault="00B26FC8">
            <w:pPr>
              <w:jc w:val="center"/>
              <w:rPr>
                <w:rFonts w:ascii="宋体" w:hAnsi="宋体"/>
              </w:rPr>
            </w:pPr>
            <w:r>
              <w:rPr>
                <w:rFonts w:ascii="宋体" w:hAnsi="宋体" w:hint="eastAsia"/>
              </w:rPr>
              <w:t>预计完成时间</w:t>
            </w:r>
          </w:p>
        </w:tc>
        <w:tc>
          <w:tcPr>
            <w:tcW w:w="2519" w:type="dxa"/>
            <w:shd w:val="clear" w:color="auto" w:fill="auto"/>
            <w:vAlign w:val="center"/>
          </w:tcPr>
          <w:p w:rsidR="002E0E02" w:rsidRDefault="002E0E02">
            <w:pPr>
              <w:jc w:val="center"/>
              <w:rPr>
                <w:rFonts w:ascii="宋体" w:hAnsi="宋体"/>
              </w:rPr>
            </w:pPr>
          </w:p>
        </w:tc>
      </w:tr>
    </w:tbl>
    <w:p w:rsidR="002E0E02" w:rsidRDefault="00B26FC8">
      <w:pPr>
        <w:rPr>
          <w:rFonts w:ascii="黑体" w:eastAsia="黑体"/>
          <w:b/>
          <w:sz w:val="28"/>
          <w:szCs w:val="28"/>
        </w:rPr>
      </w:pPr>
      <w:r>
        <w:rPr>
          <w:rFonts w:ascii="黑体" w:eastAsia="黑体" w:hint="eastAsia"/>
          <w:b/>
          <w:sz w:val="28"/>
          <w:szCs w:val="28"/>
        </w:rPr>
        <w:t>二、负责人和项目组成员近期取得的与本项目有关的研究成果</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8"/>
        <w:gridCol w:w="1800"/>
        <w:gridCol w:w="900"/>
        <w:gridCol w:w="2340"/>
        <w:gridCol w:w="1620"/>
      </w:tblGrid>
      <w:tr w:rsidR="002E0E02">
        <w:trPr>
          <w:trHeight w:val="760"/>
        </w:trPr>
        <w:tc>
          <w:tcPr>
            <w:tcW w:w="2088" w:type="dxa"/>
            <w:shd w:val="clear" w:color="auto" w:fill="auto"/>
            <w:vAlign w:val="center"/>
          </w:tcPr>
          <w:p w:rsidR="002E0E02" w:rsidRDefault="00B26FC8">
            <w:pPr>
              <w:jc w:val="center"/>
            </w:pPr>
            <w:r>
              <w:rPr>
                <w:rFonts w:hint="eastAsia"/>
              </w:rPr>
              <w:t>成果名称</w:t>
            </w:r>
          </w:p>
        </w:tc>
        <w:tc>
          <w:tcPr>
            <w:tcW w:w="1800" w:type="dxa"/>
            <w:shd w:val="clear" w:color="auto" w:fill="auto"/>
            <w:vAlign w:val="center"/>
          </w:tcPr>
          <w:p w:rsidR="002E0E02" w:rsidRDefault="00B26FC8">
            <w:pPr>
              <w:jc w:val="center"/>
            </w:pPr>
            <w:r>
              <w:rPr>
                <w:rFonts w:hint="eastAsia"/>
              </w:rPr>
              <w:t>著作者</w:t>
            </w:r>
          </w:p>
          <w:p w:rsidR="002E0E02" w:rsidRDefault="00B26FC8">
            <w:pPr>
              <w:jc w:val="center"/>
            </w:pPr>
            <w:r>
              <w:rPr>
                <w:rFonts w:hint="eastAsia"/>
              </w:rPr>
              <w:t>（第一作者）</w:t>
            </w:r>
          </w:p>
        </w:tc>
        <w:tc>
          <w:tcPr>
            <w:tcW w:w="900" w:type="dxa"/>
            <w:shd w:val="clear" w:color="auto" w:fill="auto"/>
            <w:vAlign w:val="center"/>
          </w:tcPr>
          <w:p w:rsidR="002E0E02" w:rsidRDefault="00B26FC8">
            <w:pPr>
              <w:jc w:val="center"/>
            </w:pPr>
            <w:r>
              <w:rPr>
                <w:rFonts w:hint="eastAsia"/>
              </w:rPr>
              <w:t>成果</w:t>
            </w:r>
          </w:p>
          <w:p w:rsidR="002E0E02" w:rsidRDefault="00B26FC8">
            <w:pPr>
              <w:jc w:val="center"/>
            </w:pPr>
            <w:r>
              <w:rPr>
                <w:rFonts w:hint="eastAsia"/>
              </w:rPr>
              <w:t>形式</w:t>
            </w:r>
          </w:p>
        </w:tc>
        <w:tc>
          <w:tcPr>
            <w:tcW w:w="2340" w:type="dxa"/>
            <w:shd w:val="clear" w:color="auto" w:fill="auto"/>
            <w:vAlign w:val="center"/>
          </w:tcPr>
          <w:p w:rsidR="002E0E02" w:rsidRDefault="00B26FC8">
            <w:pPr>
              <w:jc w:val="center"/>
            </w:pPr>
            <w:r>
              <w:rPr>
                <w:rFonts w:hint="eastAsia"/>
              </w:rPr>
              <w:t>发表刊物和</w:t>
            </w:r>
          </w:p>
          <w:p w:rsidR="002E0E02" w:rsidRDefault="00B26FC8">
            <w:pPr>
              <w:jc w:val="center"/>
            </w:pPr>
            <w:r>
              <w:rPr>
                <w:rFonts w:hint="eastAsia"/>
              </w:rPr>
              <w:t>出版单位</w:t>
            </w:r>
          </w:p>
        </w:tc>
        <w:tc>
          <w:tcPr>
            <w:tcW w:w="1620" w:type="dxa"/>
            <w:shd w:val="clear" w:color="auto" w:fill="auto"/>
            <w:vAlign w:val="center"/>
          </w:tcPr>
          <w:p w:rsidR="002E0E02" w:rsidRDefault="00B26FC8">
            <w:pPr>
              <w:jc w:val="center"/>
            </w:pPr>
            <w:r>
              <w:rPr>
                <w:rFonts w:hint="eastAsia"/>
              </w:rPr>
              <w:t>发表出版</w:t>
            </w:r>
          </w:p>
          <w:p w:rsidR="002E0E02" w:rsidRDefault="00B26FC8">
            <w:pPr>
              <w:jc w:val="center"/>
            </w:pPr>
            <w:r>
              <w:rPr>
                <w:rFonts w:hint="eastAsia"/>
              </w:rPr>
              <w:t>时间</w:t>
            </w:r>
          </w:p>
        </w:tc>
      </w:tr>
      <w:tr w:rsidR="002E0E02">
        <w:trPr>
          <w:trHeight w:val="602"/>
        </w:trPr>
        <w:tc>
          <w:tcPr>
            <w:tcW w:w="2088" w:type="dxa"/>
            <w:shd w:val="clear" w:color="auto" w:fill="auto"/>
            <w:vAlign w:val="center"/>
          </w:tcPr>
          <w:p w:rsidR="002E0E02" w:rsidRDefault="002E0E02">
            <w:pPr>
              <w:jc w:val="center"/>
              <w:rPr>
                <w:rFonts w:ascii="宋体" w:hAnsi="宋体"/>
              </w:rPr>
            </w:pPr>
          </w:p>
        </w:tc>
        <w:tc>
          <w:tcPr>
            <w:tcW w:w="1800" w:type="dxa"/>
            <w:shd w:val="clear" w:color="auto" w:fill="auto"/>
            <w:vAlign w:val="center"/>
          </w:tcPr>
          <w:p w:rsidR="002E0E02" w:rsidRDefault="002E0E02">
            <w:pPr>
              <w:jc w:val="center"/>
              <w:rPr>
                <w:rFonts w:ascii="宋体" w:hAnsi="宋体"/>
              </w:rPr>
            </w:pPr>
          </w:p>
        </w:tc>
        <w:tc>
          <w:tcPr>
            <w:tcW w:w="900" w:type="dxa"/>
            <w:shd w:val="clear" w:color="auto" w:fill="auto"/>
            <w:vAlign w:val="center"/>
          </w:tcPr>
          <w:p w:rsidR="002E0E02" w:rsidRDefault="002E0E02">
            <w:pPr>
              <w:jc w:val="center"/>
              <w:rPr>
                <w:rFonts w:ascii="宋体" w:hAnsi="宋体"/>
              </w:rPr>
            </w:pPr>
          </w:p>
        </w:tc>
        <w:tc>
          <w:tcPr>
            <w:tcW w:w="2340" w:type="dxa"/>
            <w:shd w:val="clear" w:color="auto" w:fill="auto"/>
            <w:vAlign w:val="center"/>
          </w:tcPr>
          <w:p w:rsidR="002E0E02" w:rsidRDefault="002E0E02">
            <w:pPr>
              <w:jc w:val="center"/>
              <w:rPr>
                <w:rFonts w:ascii="宋体" w:hAnsi="宋体"/>
              </w:rPr>
            </w:pPr>
          </w:p>
        </w:tc>
        <w:tc>
          <w:tcPr>
            <w:tcW w:w="1620" w:type="dxa"/>
            <w:shd w:val="clear" w:color="auto" w:fill="auto"/>
            <w:vAlign w:val="center"/>
          </w:tcPr>
          <w:p w:rsidR="002E0E02" w:rsidRDefault="002E0E02">
            <w:pPr>
              <w:jc w:val="center"/>
              <w:rPr>
                <w:rFonts w:ascii="宋体" w:hAnsi="宋体"/>
              </w:rPr>
            </w:pPr>
          </w:p>
        </w:tc>
      </w:tr>
      <w:tr w:rsidR="002E0E02">
        <w:trPr>
          <w:trHeight w:val="610"/>
        </w:trPr>
        <w:tc>
          <w:tcPr>
            <w:tcW w:w="2088" w:type="dxa"/>
            <w:shd w:val="clear" w:color="auto" w:fill="auto"/>
            <w:vAlign w:val="center"/>
          </w:tcPr>
          <w:p w:rsidR="002E0E02" w:rsidRDefault="002E0E02">
            <w:pPr>
              <w:jc w:val="center"/>
              <w:rPr>
                <w:rFonts w:ascii="宋体" w:hAnsi="宋体"/>
              </w:rPr>
            </w:pPr>
          </w:p>
        </w:tc>
        <w:tc>
          <w:tcPr>
            <w:tcW w:w="1800" w:type="dxa"/>
            <w:shd w:val="clear" w:color="auto" w:fill="auto"/>
            <w:vAlign w:val="center"/>
          </w:tcPr>
          <w:p w:rsidR="002E0E02" w:rsidRDefault="002E0E02">
            <w:pPr>
              <w:jc w:val="center"/>
              <w:rPr>
                <w:rFonts w:ascii="宋体" w:hAnsi="宋体"/>
              </w:rPr>
            </w:pPr>
          </w:p>
        </w:tc>
        <w:tc>
          <w:tcPr>
            <w:tcW w:w="900" w:type="dxa"/>
            <w:shd w:val="clear" w:color="auto" w:fill="auto"/>
            <w:vAlign w:val="center"/>
          </w:tcPr>
          <w:p w:rsidR="002E0E02" w:rsidRDefault="002E0E02">
            <w:pPr>
              <w:jc w:val="center"/>
              <w:rPr>
                <w:rFonts w:ascii="宋体" w:hAnsi="宋体"/>
              </w:rPr>
            </w:pPr>
          </w:p>
        </w:tc>
        <w:tc>
          <w:tcPr>
            <w:tcW w:w="2340" w:type="dxa"/>
            <w:shd w:val="clear" w:color="auto" w:fill="auto"/>
            <w:vAlign w:val="center"/>
          </w:tcPr>
          <w:p w:rsidR="002E0E02" w:rsidRDefault="002E0E02">
            <w:pPr>
              <w:jc w:val="center"/>
              <w:rPr>
                <w:rFonts w:ascii="宋体" w:hAnsi="宋体"/>
              </w:rPr>
            </w:pPr>
          </w:p>
        </w:tc>
        <w:tc>
          <w:tcPr>
            <w:tcW w:w="1620" w:type="dxa"/>
            <w:shd w:val="clear" w:color="auto" w:fill="auto"/>
            <w:vAlign w:val="center"/>
          </w:tcPr>
          <w:p w:rsidR="002E0E02" w:rsidRDefault="002E0E02">
            <w:pPr>
              <w:jc w:val="center"/>
              <w:rPr>
                <w:rFonts w:ascii="宋体" w:hAnsi="宋体"/>
              </w:rPr>
            </w:pPr>
          </w:p>
        </w:tc>
      </w:tr>
      <w:tr w:rsidR="002E0E02">
        <w:trPr>
          <w:trHeight w:val="618"/>
        </w:trPr>
        <w:tc>
          <w:tcPr>
            <w:tcW w:w="2088" w:type="dxa"/>
            <w:shd w:val="clear" w:color="auto" w:fill="auto"/>
            <w:vAlign w:val="center"/>
          </w:tcPr>
          <w:p w:rsidR="002E0E02" w:rsidRDefault="002E0E02">
            <w:pPr>
              <w:jc w:val="center"/>
              <w:rPr>
                <w:rFonts w:ascii="宋体" w:hAnsi="宋体"/>
              </w:rPr>
            </w:pPr>
          </w:p>
        </w:tc>
        <w:tc>
          <w:tcPr>
            <w:tcW w:w="1800" w:type="dxa"/>
            <w:shd w:val="clear" w:color="auto" w:fill="auto"/>
            <w:vAlign w:val="center"/>
          </w:tcPr>
          <w:p w:rsidR="002E0E02" w:rsidRDefault="002E0E02">
            <w:pPr>
              <w:jc w:val="center"/>
              <w:rPr>
                <w:rFonts w:ascii="宋体" w:hAnsi="宋体"/>
              </w:rPr>
            </w:pPr>
          </w:p>
        </w:tc>
        <w:tc>
          <w:tcPr>
            <w:tcW w:w="900" w:type="dxa"/>
            <w:shd w:val="clear" w:color="auto" w:fill="auto"/>
            <w:vAlign w:val="center"/>
          </w:tcPr>
          <w:p w:rsidR="002E0E02" w:rsidRDefault="002E0E02">
            <w:pPr>
              <w:jc w:val="center"/>
              <w:rPr>
                <w:rFonts w:ascii="宋体" w:hAnsi="宋体"/>
              </w:rPr>
            </w:pPr>
          </w:p>
        </w:tc>
        <w:tc>
          <w:tcPr>
            <w:tcW w:w="2340" w:type="dxa"/>
            <w:shd w:val="clear" w:color="auto" w:fill="auto"/>
            <w:vAlign w:val="center"/>
          </w:tcPr>
          <w:p w:rsidR="002E0E02" w:rsidRDefault="002E0E02">
            <w:pPr>
              <w:jc w:val="center"/>
              <w:rPr>
                <w:rFonts w:ascii="宋体" w:hAnsi="宋体"/>
              </w:rPr>
            </w:pPr>
          </w:p>
        </w:tc>
        <w:tc>
          <w:tcPr>
            <w:tcW w:w="1620" w:type="dxa"/>
            <w:shd w:val="clear" w:color="auto" w:fill="auto"/>
            <w:vAlign w:val="center"/>
          </w:tcPr>
          <w:p w:rsidR="002E0E02" w:rsidRDefault="002E0E02">
            <w:pPr>
              <w:jc w:val="center"/>
              <w:rPr>
                <w:rFonts w:ascii="宋体" w:hAnsi="宋体"/>
              </w:rPr>
            </w:pPr>
          </w:p>
        </w:tc>
      </w:tr>
    </w:tbl>
    <w:p w:rsidR="002E0E02" w:rsidRDefault="00B26FC8">
      <w:pPr>
        <w:rPr>
          <w:rFonts w:ascii="黑体" w:eastAsia="黑体"/>
          <w:b/>
          <w:sz w:val="28"/>
          <w:szCs w:val="28"/>
        </w:rPr>
      </w:pPr>
      <w:r>
        <w:rPr>
          <w:rFonts w:ascii="黑体" w:eastAsia="黑体" w:hint="eastAsia"/>
          <w:b/>
          <w:sz w:val="28"/>
          <w:szCs w:val="28"/>
        </w:rPr>
        <w:t>三、负责人和项目组成员曾担任过的研究项目</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1260"/>
        <w:gridCol w:w="1440"/>
        <w:gridCol w:w="1980"/>
        <w:gridCol w:w="1620"/>
      </w:tblGrid>
      <w:tr w:rsidR="002E0E02">
        <w:tc>
          <w:tcPr>
            <w:tcW w:w="2448" w:type="dxa"/>
            <w:shd w:val="clear" w:color="auto" w:fill="auto"/>
            <w:vAlign w:val="center"/>
          </w:tcPr>
          <w:p w:rsidR="002E0E02" w:rsidRDefault="00B26FC8">
            <w:pPr>
              <w:jc w:val="center"/>
            </w:pPr>
            <w:r>
              <w:rPr>
                <w:rFonts w:hint="eastAsia"/>
              </w:rPr>
              <w:t>项目名称</w:t>
            </w:r>
          </w:p>
        </w:tc>
        <w:tc>
          <w:tcPr>
            <w:tcW w:w="1260" w:type="dxa"/>
            <w:shd w:val="clear" w:color="auto" w:fill="auto"/>
            <w:vAlign w:val="center"/>
          </w:tcPr>
          <w:p w:rsidR="002E0E02" w:rsidRDefault="00B26FC8">
            <w:pPr>
              <w:jc w:val="center"/>
            </w:pPr>
            <w:r>
              <w:rPr>
                <w:rFonts w:hint="eastAsia"/>
              </w:rPr>
              <w:t>项目</w:t>
            </w:r>
          </w:p>
          <w:p w:rsidR="002E0E02" w:rsidRDefault="00B26FC8">
            <w:pPr>
              <w:jc w:val="center"/>
            </w:pPr>
            <w:r>
              <w:rPr>
                <w:rFonts w:hint="eastAsia"/>
              </w:rPr>
              <w:t>类别</w:t>
            </w:r>
          </w:p>
        </w:tc>
        <w:tc>
          <w:tcPr>
            <w:tcW w:w="1440" w:type="dxa"/>
            <w:shd w:val="clear" w:color="auto" w:fill="auto"/>
            <w:vAlign w:val="center"/>
          </w:tcPr>
          <w:p w:rsidR="002E0E02" w:rsidRDefault="00B26FC8">
            <w:pPr>
              <w:jc w:val="center"/>
            </w:pPr>
            <w:r>
              <w:rPr>
                <w:rFonts w:hint="eastAsia"/>
              </w:rPr>
              <w:t>批准时间</w:t>
            </w:r>
          </w:p>
        </w:tc>
        <w:tc>
          <w:tcPr>
            <w:tcW w:w="1980" w:type="dxa"/>
            <w:shd w:val="clear" w:color="auto" w:fill="auto"/>
            <w:vAlign w:val="center"/>
          </w:tcPr>
          <w:p w:rsidR="002E0E02" w:rsidRDefault="00B26FC8">
            <w:pPr>
              <w:jc w:val="center"/>
            </w:pPr>
            <w:r>
              <w:rPr>
                <w:rFonts w:hint="eastAsia"/>
              </w:rPr>
              <w:t>批准单位</w:t>
            </w:r>
          </w:p>
        </w:tc>
        <w:tc>
          <w:tcPr>
            <w:tcW w:w="1620" w:type="dxa"/>
            <w:shd w:val="clear" w:color="auto" w:fill="auto"/>
            <w:vAlign w:val="center"/>
          </w:tcPr>
          <w:p w:rsidR="002E0E02" w:rsidRDefault="00B26FC8">
            <w:pPr>
              <w:jc w:val="center"/>
            </w:pPr>
            <w:r>
              <w:rPr>
                <w:rFonts w:hint="eastAsia"/>
              </w:rPr>
              <w:t>完成情况</w:t>
            </w:r>
          </w:p>
        </w:tc>
      </w:tr>
      <w:tr w:rsidR="002E0E02">
        <w:trPr>
          <w:trHeight w:val="590"/>
        </w:trPr>
        <w:tc>
          <w:tcPr>
            <w:tcW w:w="2448" w:type="dxa"/>
            <w:shd w:val="clear" w:color="auto" w:fill="auto"/>
            <w:vAlign w:val="center"/>
          </w:tcPr>
          <w:p w:rsidR="002E0E02" w:rsidRDefault="002E0E02">
            <w:pPr>
              <w:jc w:val="center"/>
              <w:rPr>
                <w:rFonts w:ascii="宋体" w:hAnsi="宋体"/>
              </w:rPr>
            </w:pPr>
          </w:p>
        </w:tc>
        <w:tc>
          <w:tcPr>
            <w:tcW w:w="1260" w:type="dxa"/>
            <w:shd w:val="clear" w:color="auto" w:fill="auto"/>
            <w:vAlign w:val="center"/>
          </w:tcPr>
          <w:p w:rsidR="002E0E02" w:rsidRDefault="002E0E02">
            <w:pPr>
              <w:jc w:val="center"/>
              <w:rPr>
                <w:rFonts w:ascii="宋体" w:hAnsi="宋体"/>
              </w:rPr>
            </w:pPr>
          </w:p>
        </w:tc>
        <w:tc>
          <w:tcPr>
            <w:tcW w:w="1440" w:type="dxa"/>
            <w:shd w:val="clear" w:color="auto" w:fill="auto"/>
            <w:vAlign w:val="center"/>
          </w:tcPr>
          <w:p w:rsidR="002E0E02" w:rsidRDefault="002E0E02">
            <w:pPr>
              <w:jc w:val="center"/>
              <w:rPr>
                <w:rFonts w:ascii="宋体" w:hAnsi="宋体"/>
              </w:rPr>
            </w:pPr>
          </w:p>
        </w:tc>
        <w:tc>
          <w:tcPr>
            <w:tcW w:w="1980" w:type="dxa"/>
            <w:shd w:val="clear" w:color="auto" w:fill="auto"/>
            <w:vAlign w:val="center"/>
          </w:tcPr>
          <w:p w:rsidR="002E0E02" w:rsidRDefault="002E0E02">
            <w:pPr>
              <w:jc w:val="center"/>
              <w:rPr>
                <w:rFonts w:ascii="宋体" w:hAnsi="宋体"/>
              </w:rPr>
            </w:pPr>
          </w:p>
        </w:tc>
        <w:tc>
          <w:tcPr>
            <w:tcW w:w="1620" w:type="dxa"/>
            <w:shd w:val="clear" w:color="auto" w:fill="auto"/>
            <w:vAlign w:val="center"/>
          </w:tcPr>
          <w:p w:rsidR="002E0E02" w:rsidRDefault="002E0E02">
            <w:pPr>
              <w:jc w:val="center"/>
              <w:rPr>
                <w:rFonts w:ascii="宋体" w:hAnsi="宋体"/>
              </w:rPr>
            </w:pPr>
          </w:p>
        </w:tc>
      </w:tr>
      <w:tr w:rsidR="002E0E02">
        <w:trPr>
          <w:trHeight w:val="614"/>
        </w:trPr>
        <w:tc>
          <w:tcPr>
            <w:tcW w:w="2448" w:type="dxa"/>
            <w:shd w:val="clear" w:color="auto" w:fill="auto"/>
            <w:vAlign w:val="center"/>
          </w:tcPr>
          <w:p w:rsidR="002E0E02" w:rsidRDefault="002E0E02">
            <w:pPr>
              <w:jc w:val="center"/>
              <w:rPr>
                <w:rFonts w:ascii="宋体" w:hAnsi="宋体"/>
              </w:rPr>
            </w:pPr>
          </w:p>
        </w:tc>
        <w:tc>
          <w:tcPr>
            <w:tcW w:w="1260" w:type="dxa"/>
            <w:shd w:val="clear" w:color="auto" w:fill="auto"/>
            <w:vAlign w:val="center"/>
          </w:tcPr>
          <w:p w:rsidR="002E0E02" w:rsidRDefault="002E0E02">
            <w:pPr>
              <w:jc w:val="center"/>
              <w:rPr>
                <w:rFonts w:ascii="宋体" w:hAnsi="宋体"/>
              </w:rPr>
            </w:pPr>
          </w:p>
        </w:tc>
        <w:tc>
          <w:tcPr>
            <w:tcW w:w="1440" w:type="dxa"/>
            <w:shd w:val="clear" w:color="auto" w:fill="auto"/>
            <w:vAlign w:val="center"/>
          </w:tcPr>
          <w:p w:rsidR="002E0E02" w:rsidRDefault="002E0E02">
            <w:pPr>
              <w:jc w:val="center"/>
              <w:rPr>
                <w:rFonts w:ascii="宋体" w:hAnsi="宋体"/>
              </w:rPr>
            </w:pPr>
          </w:p>
        </w:tc>
        <w:tc>
          <w:tcPr>
            <w:tcW w:w="1980" w:type="dxa"/>
            <w:shd w:val="clear" w:color="auto" w:fill="auto"/>
            <w:vAlign w:val="center"/>
          </w:tcPr>
          <w:p w:rsidR="002E0E02" w:rsidRDefault="002E0E02">
            <w:pPr>
              <w:jc w:val="center"/>
              <w:rPr>
                <w:rFonts w:ascii="宋体" w:hAnsi="宋体"/>
              </w:rPr>
            </w:pPr>
          </w:p>
        </w:tc>
        <w:tc>
          <w:tcPr>
            <w:tcW w:w="1620" w:type="dxa"/>
            <w:shd w:val="clear" w:color="auto" w:fill="auto"/>
            <w:vAlign w:val="center"/>
          </w:tcPr>
          <w:p w:rsidR="002E0E02" w:rsidRDefault="002E0E02">
            <w:pPr>
              <w:jc w:val="center"/>
              <w:rPr>
                <w:rFonts w:ascii="宋体" w:hAnsi="宋体"/>
              </w:rPr>
            </w:pPr>
          </w:p>
        </w:tc>
      </w:tr>
      <w:tr w:rsidR="002E0E02">
        <w:trPr>
          <w:trHeight w:val="614"/>
        </w:trPr>
        <w:tc>
          <w:tcPr>
            <w:tcW w:w="2448" w:type="dxa"/>
            <w:shd w:val="clear" w:color="auto" w:fill="auto"/>
            <w:vAlign w:val="center"/>
          </w:tcPr>
          <w:p w:rsidR="002E0E02" w:rsidRDefault="002E0E02">
            <w:pPr>
              <w:jc w:val="center"/>
              <w:rPr>
                <w:rFonts w:ascii="宋体" w:hAnsi="宋体"/>
              </w:rPr>
            </w:pPr>
          </w:p>
        </w:tc>
        <w:tc>
          <w:tcPr>
            <w:tcW w:w="1260" w:type="dxa"/>
            <w:shd w:val="clear" w:color="auto" w:fill="auto"/>
            <w:vAlign w:val="center"/>
          </w:tcPr>
          <w:p w:rsidR="002E0E02" w:rsidRDefault="002E0E02">
            <w:pPr>
              <w:jc w:val="center"/>
              <w:rPr>
                <w:rFonts w:ascii="宋体" w:hAnsi="宋体"/>
              </w:rPr>
            </w:pPr>
          </w:p>
        </w:tc>
        <w:tc>
          <w:tcPr>
            <w:tcW w:w="1440" w:type="dxa"/>
            <w:shd w:val="clear" w:color="auto" w:fill="auto"/>
            <w:vAlign w:val="center"/>
          </w:tcPr>
          <w:p w:rsidR="002E0E02" w:rsidRDefault="002E0E02">
            <w:pPr>
              <w:jc w:val="center"/>
              <w:rPr>
                <w:rFonts w:ascii="宋体" w:hAnsi="宋体"/>
              </w:rPr>
            </w:pPr>
          </w:p>
        </w:tc>
        <w:tc>
          <w:tcPr>
            <w:tcW w:w="1980" w:type="dxa"/>
            <w:shd w:val="clear" w:color="auto" w:fill="auto"/>
            <w:vAlign w:val="center"/>
          </w:tcPr>
          <w:p w:rsidR="002E0E02" w:rsidRDefault="002E0E02">
            <w:pPr>
              <w:jc w:val="center"/>
              <w:rPr>
                <w:rFonts w:ascii="宋体" w:hAnsi="宋体"/>
              </w:rPr>
            </w:pPr>
          </w:p>
        </w:tc>
        <w:tc>
          <w:tcPr>
            <w:tcW w:w="1620" w:type="dxa"/>
            <w:shd w:val="clear" w:color="auto" w:fill="auto"/>
            <w:vAlign w:val="center"/>
          </w:tcPr>
          <w:p w:rsidR="002E0E02" w:rsidRDefault="002E0E02">
            <w:pPr>
              <w:jc w:val="center"/>
              <w:rPr>
                <w:rFonts w:ascii="宋体" w:hAnsi="宋体"/>
              </w:rPr>
            </w:pPr>
          </w:p>
        </w:tc>
      </w:tr>
    </w:tbl>
    <w:p w:rsidR="002E0E02" w:rsidRDefault="00B26FC8" w:rsidP="006639E5">
      <w:pPr>
        <w:spacing w:beforeLines="50"/>
      </w:pPr>
      <w:r>
        <w:rPr>
          <w:rFonts w:hint="eastAsia"/>
        </w:rPr>
        <w:t>注：以上表格只填三项，表格不能随意改动。</w:t>
      </w:r>
    </w:p>
    <w:p w:rsidR="002E0E02" w:rsidRDefault="00B26FC8">
      <w:pPr>
        <w:rPr>
          <w:rFonts w:ascii="黑体" w:eastAsia="黑体"/>
          <w:b/>
          <w:sz w:val="28"/>
          <w:szCs w:val="28"/>
        </w:rPr>
      </w:pPr>
      <w:r>
        <w:rPr>
          <w:rFonts w:ascii="黑体" w:eastAsia="黑体" w:hint="eastAsia"/>
          <w:b/>
          <w:sz w:val="28"/>
          <w:szCs w:val="28"/>
        </w:rPr>
        <w:lastRenderedPageBreak/>
        <w:t>四、项目设计论证</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8"/>
      </w:tblGrid>
      <w:tr w:rsidR="002E0E02">
        <w:trPr>
          <w:trHeight w:val="11888"/>
        </w:trPr>
        <w:tc>
          <w:tcPr>
            <w:tcW w:w="8748" w:type="dxa"/>
            <w:shd w:val="clear" w:color="auto" w:fill="auto"/>
          </w:tcPr>
          <w:p w:rsidR="002E0E02" w:rsidRDefault="00B26FC8" w:rsidP="006639E5">
            <w:pPr>
              <w:spacing w:beforeLines="50"/>
              <w:rPr>
                <w:rFonts w:ascii="宋体" w:hAnsi="宋体"/>
                <w:sz w:val="24"/>
              </w:rPr>
            </w:pPr>
            <w:r>
              <w:rPr>
                <w:rFonts w:ascii="宋体" w:hAnsi="宋体" w:hint="eastAsia"/>
                <w:sz w:val="24"/>
              </w:rPr>
              <w:t>项目的研究意义、国内外研究现状分析（限</w:t>
            </w:r>
            <w:r>
              <w:rPr>
                <w:rFonts w:ascii="宋体" w:hAnsi="宋体" w:hint="eastAsia"/>
                <w:sz w:val="24"/>
              </w:rPr>
              <w:t>1000</w:t>
            </w:r>
            <w:r>
              <w:rPr>
                <w:rFonts w:ascii="宋体" w:hAnsi="宋体" w:hint="eastAsia"/>
                <w:sz w:val="24"/>
              </w:rPr>
              <w:t>字以内）：</w:t>
            </w: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tc>
      </w:tr>
    </w:tbl>
    <w:p w:rsidR="002E0E02" w:rsidRDefault="00B26FC8">
      <w:pPr>
        <w:rPr>
          <w:rFonts w:ascii="黑体" w:eastAsia="黑体"/>
          <w:b/>
          <w:sz w:val="28"/>
          <w:szCs w:val="28"/>
        </w:rPr>
      </w:pPr>
      <w:r>
        <w:rPr>
          <w:rFonts w:ascii="黑体" w:eastAsia="黑体" w:hint="eastAsia"/>
          <w:b/>
          <w:sz w:val="28"/>
          <w:szCs w:val="28"/>
        </w:rPr>
        <w:lastRenderedPageBreak/>
        <w:t>五、研究方案</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8"/>
      </w:tblGrid>
      <w:tr w:rsidR="002E0E02">
        <w:trPr>
          <w:trHeight w:val="11734"/>
        </w:trPr>
        <w:tc>
          <w:tcPr>
            <w:tcW w:w="8748" w:type="dxa"/>
            <w:shd w:val="clear" w:color="auto" w:fill="auto"/>
          </w:tcPr>
          <w:p w:rsidR="002E0E02" w:rsidRDefault="00B26FC8" w:rsidP="006639E5">
            <w:pPr>
              <w:spacing w:beforeLines="50"/>
              <w:rPr>
                <w:rFonts w:ascii="宋体" w:hAnsi="宋体"/>
                <w:sz w:val="24"/>
              </w:rPr>
            </w:pPr>
            <w:r>
              <w:rPr>
                <w:rFonts w:ascii="宋体" w:hAnsi="宋体" w:hint="eastAsia"/>
                <w:sz w:val="24"/>
              </w:rPr>
              <w:t>1.</w:t>
            </w:r>
            <w:r>
              <w:rPr>
                <w:rFonts w:ascii="宋体" w:hAnsi="宋体" w:hint="eastAsia"/>
                <w:sz w:val="24"/>
              </w:rPr>
              <w:t>研究目标、研究内容和拟解决的关键问题：</w:t>
            </w:r>
          </w:p>
          <w:p w:rsidR="002E0E02" w:rsidRDefault="002E0E02">
            <w:pPr>
              <w:rPr>
                <w:rFonts w:ascii="宋体" w:hAnsi="宋体"/>
                <w:sz w:val="24"/>
              </w:rPr>
            </w:pPr>
          </w:p>
          <w:p w:rsidR="002E0E02" w:rsidRDefault="002E0E02">
            <w:pPr>
              <w:rPr>
                <w:rFonts w:ascii="宋体" w:hAnsi="宋体"/>
                <w:sz w:val="24"/>
              </w:rPr>
            </w:pPr>
          </w:p>
          <w:p w:rsidR="002E0E02" w:rsidRDefault="002E0E02">
            <w:pPr>
              <w:rPr>
                <w:rFonts w:ascii="宋体" w:hAnsi="宋体"/>
                <w:sz w:val="24"/>
              </w:rPr>
            </w:pPr>
          </w:p>
          <w:p w:rsidR="002E0E02" w:rsidRDefault="002E0E02">
            <w:pPr>
              <w:rPr>
                <w:rFonts w:ascii="宋体" w:hAnsi="宋体"/>
                <w:sz w:val="24"/>
              </w:rPr>
            </w:pPr>
          </w:p>
          <w:p w:rsidR="002E0E02" w:rsidRDefault="002E0E02">
            <w:pPr>
              <w:rPr>
                <w:rFonts w:ascii="宋体" w:hAnsi="宋体"/>
                <w:sz w:val="24"/>
              </w:rPr>
            </w:pPr>
          </w:p>
          <w:p w:rsidR="002E0E02" w:rsidRDefault="002E0E02">
            <w:pPr>
              <w:rPr>
                <w:rFonts w:ascii="宋体" w:hAnsi="宋体"/>
                <w:sz w:val="24"/>
              </w:rPr>
            </w:pPr>
          </w:p>
          <w:p w:rsidR="002E0E02" w:rsidRDefault="002E0E02">
            <w:pPr>
              <w:rPr>
                <w:rFonts w:ascii="宋体" w:hAnsi="宋体"/>
                <w:sz w:val="24"/>
              </w:rPr>
            </w:pPr>
          </w:p>
          <w:p w:rsidR="002E0E02" w:rsidRDefault="002E0E02">
            <w:pPr>
              <w:rPr>
                <w:rFonts w:ascii="宋体" w:hAnsi="宋体"/>
                <w:sz w:val="24"/>
              </w:rPr>
            </w:pPr>
          </w:p>
          <w:p w:rsidR="002E0E02" w:rsidRDefault="002E0E02">
            <w:pPr>
              <w:rPr>
                <w:rFonts w:ascii="宋体" w:hAnsi="宋体"/>
                <w:sz w:val="24"/>
              </w:rPr>
            </w:pPr>
          </w:p>
          <w:p w:rsidR="002E0E02" w:rsidRDefault="002E0E02">
            <w:pPr>
              <w:rPr>
                <w:rFonts w:ascii="宋体" w:hAnsi="宋体"/>
                <w:sz w:val="24"/>
              </w:rPr>
            </w:pPr>
          </w:p>
          <w:p w:rsidR="002E0E02" w:rsidRDefault="002E0E02">
            <w:pPr>
              <w:rPr>
                <w:rFonts w:ascii="宋体" w:hAnsi="宋体"/>
                <w:sz w:val="24"/>
              </w:rPr>
            </w:pPr>
          </w:p>
          <w:p w:rsidR="002E0E02" w:rsidRDefault="002E0E02">
            <w:pPr>
              <w:rPr>
                <w:rFonts w:ascii="宋体" w:hAnsi="宋体"/>
                <w:sz w:val="24"/>
              </w:rPr>
            </w:pPr>
          </w:p>
          <w:p w:rsidR="002E0E02" w:rsidRDefault="002E0E02">
            <w:pPr>
              <w:rPr>
                <w:rFonts w:ascii="宋体" w:hAnsi="宋体"/>
                <w:sz w:val="24"/>
              </w:rPr>
            </w:pPr>
          </w:p>
          <w:p w:rsidR="002E0E02" w:rsidRDefault="002E0E02">
            <w:pPr>
              <w:rPr>
                <w:rFonts w:ascii="宋体" w:hAnsi="宋体"/>
                <w:sz w:val="24"/>
              </w:rPr>
            </w:pPr>
          </w:p>
          <w:p w:rsidR="002E0E02" w:rsidRDefault="002E0E02">
            <w:pPr>
              <w:rPr>
                <w:rFonts w:ascii="宋体" w:hAnsi="宋体"/>
                <w:sz w:val="24"/>
              </w:rPr>
            </w:pPr>
          </w:p>
          <w:p w:rsidR="002E0E02" w:rsidRDefault="002E0E02">
            <w:pPr>
              <w:rPr>
                <w:rFonts w:ascii="宋体" w:hAnsi="宋体"/>
                <w:sz w:val="24"/>
              </w:rPr>
            </w:pPr>
          </w:p>
          <w:p w:rsidR="002E0E02" w:rsidRDefault="00B26FC8">
            <w:pPr>
              <w:rPr>
                <w:rFonts w:ascii="宋体" w:hAnsi="宋体"/>
                <w:sz w:val="24"/>
              </w:rPr>
            </w:pPr>
            <w:r>
              <w:rPr>
                <w:rFonts w:ascii="宋体" w:hAnsi="宋体" w:hint="eastAsia"/>
                <w:sz w:val="24"/>
              </w:rPr>
              <w:t>2.</w:t>
            </w:r>
            <w:r>
              <w:rPr>
                <w:rFonts w:ascii="宋体" w:hAnsi="宋体" w:hint="eastAsia"/>
                <w:sz w:val="24"/>
              </w:rPr>
              <w:t>本项目的研究思路、研究方法、可行性分析：</w:t>
            </w:r>
          </w:p>
          <w:p w:rsidR="002E0E02" w:rsidRDefault="002E0E02">
            <w:pPr>
              <w:rPr>
                <w:rFonts w:ascii="宋体" w:hAnsi="宋体"/>
              </w:rPr>
            </w:pPr>
          </w:p>
          <w:p w:rsidR="002E0E02" w:rsidRDefault="002E0E02">
            <w:pPr>
              <w:rPr>
                <w:rFonts w:ascii="宋体" w:hAnsi="宋体"/>
                <w:sz w:val="24"/>
              </w:rPr>
            </w:pPr>
          </w:p>
          <w:p w:rsidR="002E0E02" w:rsidRDefault="002E0E02">
            <w:pPr>
              <w:rPr>
                <w:rFonts w:ascii="宋体" w:hAnsi="宋体"/>
                <w:sz w:val="24"/>
              </w:rPr>
            </w:pPr>
          </w:p>
          <w:p w:rsidR="002E0E02" w:rsidRDefault="002E0E02">
            <w:pPr>
              <w:rPr>
                <w:rFonts w:ascii="宋体" w:hAnsi="宋体"/>
                <w:sz w:val="24"/>
              </w:rPr>
            </w:pPr>
          </w:p>
          <w:p w:rsidR="002E0E02" w:rsidRDefault="002E0E02">
            <w:pPr>
              <w:rPr>
                <w:rFonts w:ascii="宋体" w:hAnsi="宋体"/>
                <w:sz w:val="24"/>
              </w:rPr>
            </w:pPr>
          </w:p>
          <w:p w:rsidR="002E0E02" w:rsidRDefault="002E0E02">
            <w:pPr>
              <w:rPr>
                <w:rFonts w:ascii="宋体" w:hAnsi="宋体"/>
                <w:sz w:val="24"/>
              </w:rPr>
            </w:pPr>
          </w:p>
          <w:p w:rsidR="002E0E02" w:rsidRDefault="002E0E02">
            <w:pPr>
              <w:rPr>
                <w:rFonts w:ascii="宋体" w:hAnsi="宋体"/>
                <w:sz w:val="24"/>
              </w:rPr>
            </w:pPr>
          </w:p>
          <w:p w:rsidR="002E0E02" w:rsidRDefault="002E0E02">
            <w:pPr>
              <w:rPr>
                <w:rFonts w:ascii="宋体" w:hAnsi="宋体"/>
                <w:sz w:val="24"/>
              </w:rPr>
            </w:pPr>
          </w:p>
          <w:p w:rsidR="002E0E02" w:rsidRDefault="002E0E02">
            <w:pPr>
              <w:rPr>
                <w:rFonts w:ascii="宋体" w:hAnsi="宋体"/>
                <w:sz w:val="24"/>
              </w:rPr>
            </w:pPr>
          </w:p>
          <w:p w:rsidR="002E0E02" w:rsidRDefault="002E0E02">
            <w:pPr>
              <w:rPr>
                <w:rFonts w:ascii="宋体" w:hAnsi="宋体"/>
                <w:sz w:val="24"/>
              </w:rPr>
            </w:pPr>
          </w:p>
          <w:p w:rsidR="002E0E02" w:rsidRDefault="002E0E02">
            <w:pPr>
              <w:rPr>
                <w:rFonts w:ascii="宋体" w:hAnsi="宋体"/>
                <w:sz w:val="24"/>
              </w:rPr>
            </w:pPr>
          </w:p>
          <w:p w:rsidR="002E0E02" w:rsidRDefault="002E0E02">
            <w:pPr>
              <w:rPr>
                <w:rFonts w:ascii="宋体" w:hAnsi="宋体"/>
                <w:sz w:val="24"/>
              </w:rPr>
            </w:pPr>
          </w:p>
          <w:p w:rsidR="002E0E02" w:rsidRDefault="002E0E02">
            <w:pPr>
              <w:rPr>
                <w:rFonts w:ascii="宋体" w:hAnsi="宋体"/>
                <w:sz w:val="24"/>
              </w:rPr>
            </w:pPr>
          </w:p>
          <w:p w:rsidR="002E0E02" w:rsidRDefault="002E0E02">
            <w:pPr>
              <w:rPr>
                <w:rFonts w:ascii="宋体" w:hAnsi="宋体"/>
                <w:sz w:val="24"/>
              </w:rPr>
            </w:pPr>
          </w:p>
          <w:p w:rsidR="002E0E02" w:rsidRDefault="002E0E02">
            <w:pPr>
              <w:rPr>
                <w:rFonts w:ascii="宋体" w:hAnsi="宋体"/>
                <w:sz w:val="24"/>
              </w:rPr>
            </w:pPr>
          </w:p>
          <w:p w:rsidR="002E0E02" w:rsidRDefault="002E0E02">
            <w:pPr>
              <w:rPr>
                <w:rFonts w:ascii="宋体" w:hAnsi="宋体"/>
                <w:sz w:val="24"/>
              </w:rPr>
            </w:pPr>
          </w:p>
          <w:p w:rsidR="002E0E02" w:rsidRDefault="002E0E02">
            <w:pPr>
              <w:rPr>
                <w:rFonts w:ascii="宋体" w:hAnsi="宋体"/>
                <w:sz w:val="24"/>
              </w:rPr>
            </w:pPr>
          </w:p>
          <w:p w:rsidR="002E0E02" w:rsidRDefault="002E0E02" w:rsidP="006639E5">
            <w:pPr>
              <w:spacing w:beforeLines="50"/>
              <w:rPr>
                <w:rFonts w:ascii="宋体" w:hAnsi="宋体"/>
                <w:sz w:val="24"/>
              </w:rPr>
            </w:pPr>
          </w:p>
          <w:p w:rsidR="002E0E02" w:rsidRDefault="00B26FC8" w:rsidP="006639E5">
            <w:pPr>
              <w:spacing w:beforeLines="50"/>
              <w:rPr>
                <w:rFonts w:ascii="宋体" w:hAnsi="宋体"/>
                <w:sz w:val="24"/>
              </w:rPr>
            </w:pPr>
            <w:r>
              <w:rPr>
                <w:rFonts w:ascii="宋体" w:hAnsi="宋体" w:hint="eastAsia"/>
                <w:sz w:val="24"/>
              </w:rPr>
              <w:lastRenderedPageBreak/>
              <w:t>3.</w:t>
            </w:r>
            <w:r>
              <w:rPr>
                <w:rFonts w:ascii="宋体" w:hAnsi="宋体" w:hint="eastAsia"/>
                <w:sz w:val="24"/>
              </w:rPr>
              <w:t>本项目的特色与创新之处：</w:t>
            </w: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B26FC8" w:rsidP="006639E5">
            <w:pPr>
              <w:spacing w:beforeLines="50"/>
              <w:rPr>
                <w:rFonts w:ascii="宋体" w:hAnsi="宋体"/>
                <w:sz w:val="24"/>
              </w:rPr>
            </w:pPr>
            <w:r>
              <w:rPr>
                <w:rFonts w:ascii="宋体" w:hAnsi="宋体" w:hint="eastAsia"/>
                <w:sz w:val="24"/>
              </w:rPr>
              <w:t>4.</w:t>
            </w:r>
            <w:r>
              <w:rPr>
                <w:rFonts w:ascii="宋体" w:hAnsi="宋体" w:hint="eastAsia"/>
                <w:sz w:val="24"/>
              </w:rPr>
              <w:t>计划进度：</w:t>
            </w: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p w:rsidR="002E0E02" w:rsidRDefault="002E0E02">
            <w:pPr>
              <w:rPr>
                <w:rFonts w:ascii="宋体" w:hAnsi="宋体"/>
              </w:rPr>
            </w:pPr>
          </w:p>
        </w:tc>
      </w:tr>
    </w:tbl>
    <w:p w:rsidR="002E0E02" w:rsidRDefault="002E0E02">
      <w:pPr>
        <w:rPr>
          <w:b/>
          <w:sz w:val="28"/>
          <w:szCs w:val="28"/>
        </w:rPr>
      </w:pPr>
    </w:p>
    <w:p w:rsidR="002E0E02" w:rsidRDefault="00B26FC8">
      <w:pPr>
        <w:rPr>
          <w:b/>
          <w:sz w:val="28"/>
          <w:szCs w:val="28"/>
        </w:rPr>
      </w:pPr>
      <w:r>
        <w:rPr>
          <w:rFonts w:hint="eastAsia"/>
          <w:b/>
          <w:sz w:val="28"/>
          <w:szCs w:val="28"/>
        </w:rPr>
        <w:lastRenderedPageBreak/>
        <w:t>六、</w:t>
      </w:r>
      <w:r>
        <w:rPr>
          <w:rFonts w:ascii="黑体" w:eastAsia="黑体" w:hint="eastAsia"/>
          <w:b/>
          <w:sz w:val="28"/>
          <w:szCs w:val="28"/>
        </w:rPr>
        <w:t>完成项目的条件和保证</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20"/>
      </w:tblGrid>
      <w:tr w:rsidR="002E0E02">
        <w:trPr>
          <w:cantSplit/>
          <w:trHeight w:hRule="exact" w:val="1464"/>
          <w:jc w:val="center"/>
        </w:trPr>
        <w:tc>
          <w:tcPr>
            <w:tcW w:w="8720" w:type="dxa"/>
            <w:tcBorders>
              <w:top w:val="single" w:sz="4" w:space="0" w:color="auto"/>
              <w:left w:val="single" w:sz="4" w:space="0" w:color="auto"/>
              <w:bottom w:val="single" w:sz="4" w:space="0" w:color="auto"/>
              <w:right w:val="single" w:sz="4" w:space="0" w:color="auto"/>
            </w:tcBorders>
          </w:tcPr>
          <w:p w:rsidR="002E0E02" w:rsidRDefault="00B26FC8">
            <w:pPr>
              <w:spacing w:line="560" w:lineRule="exact"/>
              <w:rPr>
                <w:rFonts w:ascii="宋体" w:hAnsi="宋体"/>
                <w:sz w:val="24"/>
              </w:rPr>
            </w:pPr>
            <w:r>
              <w:rPr>
                <w:rFonts w:ascii="宋体" w:hAnsi="宋体" w:hint="eastAsia"/>
                <w:sz w:val="24"/>
              </w:rPr>
              <w:t>与项目题有关的研究工作积累和已取得的工作成绩：</w:t>
            </w:r>
          </w:p>
          <w:p w:rsidR="002E0E02" w:rsidRDefault="002E0E02">
            <w:pPr>
              <w:spacing w:line="560" w:lineRule="exact"/>
              <w:rPr>
                <w:rFonts w:ascii="宋体" w:hAnsi="宋体"/>
                <w:sz w:val="24"/>
              </w:rPr>
            </w:pPr>
          </w:p>
        </w:tc>
      </w:tr>
    </w:tbl>
    <w:p w:rsidR="002E0E02" w:rsidRDefault="00B26FC8">
      <w:pPr>
        <w:rPr>
          <w:rFonts w:ascii="黑体" w:eastAsia="黑体"/>
          <w:b/>
          <w:sz w:val="28"/>
          <w:szCs w:val="28"/>
        </w:rPr>
      </w:pPr>
      <w:r>
        <w:rPr>
          <w:rFonts w:ascii="黑体" w:eastAsia="黑体" w:hint="eastAsia"/>
          <w:b/>
          <w:sz w:val="28"/>
          <w:szCs w:val="28"/>
        </w:rPr>
        <w:t>七、预期研究成果</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2"/>
        <w:gridCol w:w="1894"/>
        <w:gridCol w:w="3225"/>
        <w:gridCol w:w="1377"/>
        <w:gridCol w:w="1392"/>
      </w:tblGrid>
      <w:tr w:rsidR="002E0E02">
        <w:trPr>
          <w:trHeight w:val="441"/>
        </w:trPr>
        <w:tc>
          <w:tcPr>
            <w:tcW w:w="8640" w:type="dxa"/>
            <w:gridSpan w:val="5"/>
            <w:shd w:val="clear" w:color="auto" w:fill="auto"/>
            <w:vAlign w:val="center"/>
          </w:tcPr>
          <w:p w:rsidR="002E0E02" w:rsidRDefault="00B26FC8">
            <w:pPr>
              <w:jc w:val="center"/>
              <w:rPr>
                <w:rFonts w:ascii="宋体" w:hAnsi="宋体"/>
              </w:rPr>
            </w:pPr>
            <w:r>
              <w:rPr>
                <w:rFonts w:ascii="宋体" w:hAnsi="宋体" w:hint="eastAsia"/>
              </w:rPr>
              <w:t>最</w:t>
            </w:r>
            <w:r>
              <w:rPr>
                <w:rFonts w:ascii="宋体" w:hAnsi="宋体" w:hint="eastAsia"/>
              </w:rPr>
              <w:t xml:space="preserve"> </w:t>
            </w:r>
            <w:r>
              <w:rPr>
                <w:rFonts w:ascii="宋体" w:hAnsi="宋体" w:hint="eastAsia"/>
              </w:rPr>
              <w:t>终</w:t>
            </w:r>
            <w:r>
              <w:rPr>
                <w:rFonts w:ascii="宋体" w:hAnsi="宋体" w:hint="eastAsia"/>
              </w:rPr>
              <w:t xml:space="preserve"> </w:t>
            </w:r>
            <w:r>
              <w:rPr>
                <w:rFonts w:ascii="宋体" w:hAnsi="宋体" w:hint="eastAsia"/>
              </w:rPr>
              <w:t>研</w:t>
            </w:r>
            <w:r>
              <w:rPr>
                <w:rFonts w:ascii="宋体" w:hAnsi="宋体" w:hint="eastAsia"/>
              </w:rPr>
              <w:t xml:space="preserve"> </w:t>
            </w:r>
            <w:r>
              <w:rPr>
                <w:rFonts w:ascii="宋体" w:hAnsi="宋体" w:hint="eastAsia"/>
              </w:rPr>
              <w:t>究</w:t>
            </w:r>
            <w:r>
              <w:rPr>
                <w:rFonts w:ascii="宋体" w:hAnsi="宋体" w:hint="eastAsia"/>
              </w:rPr>
              <w:t xml:space="preserve"> </w:t>
            </w:r>
            <w:r>
              <w:rPr>
                <w:rFonts w:ascii="宋体" w:hAnsi="宋体" w:hint="eastAsia"/>
              </w:rPr>
              <w:t>成</w:t>
            </w:r>
            <w:r>
              <w:rPr>
                <w:rFonts w:ascii="宋体" w:hAnsi="宋体" w:hint="eastAsia"/>
              </w:rPr>
              <w:t xml:space="preserve"> </w:t>
            </w:r>
            <w:r>
              <w:rPr>
                <w:rFonts w:ascii="宋体" w:hAnsi="宋体" w:hint="eastAsia"/>
              </w:rPr>
              <w:t>果</w:t>
            </w:r>
            <w:r>
              <w:rPr>
                <w:rFonts w:ascii="宋体" w:hAnsi="宋体" w:hint="eastAsia"/>
              </w:rPr>
              <w:t xml:space="preserve"> </w:t>
            </w:r>
            <w:r>
              <w:rPr>
                <w:rFonts w:ascii="宋体" w:hAnsi="宋体" w:hint="eastAsia"/>
              </w:rPr>
              <w:t>（最</w:t>
            </w:r>
            <w:r>
              <w:rPr>
                <w:rFonts w:ascii="宋体" w:hAnsi="宋体" w:hint="eastAsia"/>
              </w:rPr>
              <w:t xml:space="preserve"> </w:t>
            </w:r>
            <w:r>
              <w:rPr>
                <w:rFonts w:ascii="宋体" w:hAnsi="宋体" w:hint="eastAsia"/>
              </w:rPr>
              <w:t>多</w:t>
            </w:r>
            <w:r>
              <w:rPr>
                <w:rFonts w:ascii="宋体" w:hAnsi="宋体" w:hint="eastAsia"/>
              </w:rPr>
              <w:t xml:space="preserve"> </w:t>
            </w:r>
            <w:r>
              <w:rPr>
                <w:rFonts w:ascii="宋体" w:hAnsi="宋体" w:hint="eastAsia"/>
              </w:rPr>
              <w:t>限</w:t>
            </w:r>
            <w:r>
              <w:rPr>
                <w:rFonts w:ascii="宋体" w:hAnsi="宋体" w:hint="eastAsia"/>
              </w:rPr>
              <w:t xml:space="preserve"> </w:t>
            </w:r>
            <w:r>
              <w:rPr>
                <w:rFonts w:ascii="宋体" w:hAnsi="宋体" w:hint="eastAsia"/>
              </w:rPr>
              <w:t>报</w:t>
            </w:r>
            <w:r>
              <w:rPr>
                <w:rFonts w:ascii="宋体" w:hAnsi="宋体" w:hint="eastAsia"/>
              </w:rPr>
              <w:t xml:space="preserve"> 3 </w:t>
            </w:r>
            <w:r>
              <w:rPr>
                <w:rFonts w:ascii="宋体" w:hAnsi="宋体" w:hint="eastAsia"/>
              </w:rPr>
              <w:t>项）</w:t>
            </w:r>
          </w:p>
        </w:tc>
      </w:tr>
      <w:tr w:rsidR="002E0E02">
        <w:trPr>
          <w:trHeight w:val="490"/>
        </w:trPr>
        <w:tc>
          <w:tcPr>
            <w:tcW w:w="752" w:type="dxa"/>
            <w:shd w:val="clear" w:color="auto" w:fill="auto"/>
            <w:vAlign w:val="center"/>
          </w:tcPr>
          <w:p w:rsidR="002E0E02" w:rsidRDefault="00B26FC8">
            <w:pPr>
              <w:jc w:val="center"/>
              <w:rPr>
                <w:rFonts w:ascii="宋体" w:hAnsi="宋体"/>
              </w:rPr>
            </w:pPr>
            <w:r>
              <w:rPr>
                <w:rFonts w:ascii="宋体" w:hAnsi="宋体" w:hint="eastAsia"/>
              </w:rPr>
              <w:t>序号</w:t>
            </w:r>
          </w:p>
        </w:tc>
        <w:tc>
          <w:tcPr>
            <w:tcW w:w="1894" w:type="dxa"/>
            <w:shd w:val="clear" w:color="auto" w:fill="auto"/>
            <w:vAlign w:val="center"/>
          </w:tcPr>
          <w:p w:rsidR="002E0E02" w:rsidRDefault="00B26FC8">
            <w:pPr>
              <w:jc w:val="center"/>
              <w:rPr>
                <w:rFonts w:ascii="宋体" w:hAnsi="宋体"/>
              </w:rPr>
            </w:pPr>
            <w:r>
              <w:rPr>
                <w:rFonts w:ascii="宋体" w:hAnsi="宋体" w:hint="eastAsia"/>
              </w:rPr>
              <w:t>完成时间</w:t>
            </w:r>
          </w:p>
        </w:tc>
        <w:tc>
          <w:tcPr>
            <w:tcW w:w="3225" w:type="dxa"/>
            <w:shd w:val="clear" w:color="auto" w:fill="auto"/>
            <w:vAlign w:val="center"/>
          </w:tcPr>
          <w:p w:rsidR="002E0E02" w:rsidRDefault="00B26FC8">
            <w:pPr>
              <w:jc w:val="center"/>
              <w:rPr>
                <w:rFonts w:ascii="宋体" w:hAnsi="宋体"/>
              </w:rPr>
            </w:pPr>
            <w:r>
              <w:rPr>
                <w:rFonts w:ascii="宋体" w:hAnsi="宋体" w:hint="eastAsia"/>
              </w:rPr>
              <w:t>最终成果名称</w:t>
            </w:r>
          </w:p>
        </w:tc>
        <w:tc>
          <w:tcPr>
            <w:tcW w:w="1377" w:type="dxa"/>
            <w:shd w:val="clear" w:color="auto" w:fill="auto"/>
            <w:vAlign w:val="center"/>
          </w:tcPr>
          <w:p w:rsidR="002E0E02" w:rsidRDefault="00B26FC8">
            <w:pPr>
              <w:jc w:val="center"/>
              <w:rPr>
                <w:rFonts w:ascii="宋体" w:hAnsi="宋体"/>
              </w:rPr>
            </w:pPr>
            <w:r>
              <w:rPr>
                <w:rFonts w:ascii="宋体" w:hAnsi="宋体" w:hint="eastAsia"/>
              </w:rPr>
              <w:t>成果形式</w:t>
            </w:r>
          </w:p>
        </w:tc>
        <w:tc>
          <w:tcPr>
            <w:tcW w:w="1392" w:type="dxa"/>
            <w:shd w:val="clear" w:color="auto" w:fill="auto"/>
            <w:vAlign w:val="center"/>
          </w:tcPr>
          <w:p w:rsidR="002E0E02" w:rsidRDefault="00B26FC8">
            <w:pPr>
              <w:jc w:val="center"/>
              <w:rPr>
                <w:rFonts w:ascii="宋体" w:hAnsi="宋体"/>
              </w:rPr>
            </w:pPr>
            <w:r>
              <w:rPr>
                <w:rFonts w:ascii="宋体" w:hAnsi="宋体" w:hint="eastAsia"/>
              </w:rPr>
              <w:t>负责人</w:t>
            </w:r>
          </w:p>
        </w:tc>
      </w:tr>
      <w:tr w:rsidR="002E0E02">
        <w:trPr>
          <w:trHeight w:val="427"/>
        </w:trPr>
        <w:tc>
          <w:tcPr>
            <w:tcW w:w="752" w:type="dxa"/>
            <w:shd w:val="clear" w:color="auto" w:fill="auto"/>
            <w:vAlign w:val="center"/>
          </w:tcPr>
          <w:p w:rsidR="002E0E02" w:rsidRDefault="002E0E02">
            <w:pPr>
              <w:jc w:val="center"/>
            </w:pPr>
          </w:p>
        </w:tc>
        <w:tc>
          <w:tcPr>
            <w:tcW w:w="1894" w:type="dxa"/>
            <w:shd w:val="clear" w:color="auto" w:fill="auto"/>
            <w:vAlign w:val="center"/>
          </w:tcPr>
          <w:p w:rsidR="002E0E02" w:rsidRDefault="002E0E02">
            <w:pPr>
              <w:jc w:val="center"/>
            </w:pPr>
          </w:p>
        </w:tc>
        <w:tc>
          <w:tcPr>
            <w:tcW w:w="3225" w:type="dxa"/>
            <w:shd w:val="clear" w:color="auto" w:fill="auto"/>
            <w:vAlign w:val="center"/>
          </w:tcPr>
          <w:p w:rsidR="002E0E02" w:rsidRDefault="002E0E02">
            <w:pPr>
              <w:jc w:val="center"/>
            </w:pPr>
          </w:p>
        </w:tc>
        <w:tc>
          <w:tcPr>
            <w:tcW w:w="1377" w:type="dxa"/>
            <w:shd w:val="clear" w:color="auto" w:fill="auto"/>
            <w:vAlign w:val="center"/>
          </w:tcPr>
          <w:p w:rsidR="002E0E02" w:rsidRDefault="002E0E02">
            <w:pPr>
              <w:jc w:val="center"/>
            </w:pPr>
          </w:p>
        </w:tc>
        <w:tc>
          <w:tcPr>
            <w:tcW w:w="1392" w:type="dxa"/>
            <w:shd w:val="clear" w:color="auto" w:fill="auto"/>
            <w:vAlign w:val="center"/>
          </w:tcPr>
          <w:p w:rsidR="002E0E02" w:rsidRDefault="002E0E02">
            <w:pPr>
              <w:jc w:val="center"/>
            </w:pPr>
          </w:p>
        </w:tc>
      </w:tr>
      <w:tr w:rsidR="002E0E02">
        <w:trPr>
          <w:trHeight w:val="404"/>
        </w:trPr>
        <w:tc>
          <w:tcPr>
            <w:tcW w:w="752" w:type="dxa"/>
            <w:shd w:val="clear" w:color="auto" w:fill="auto"/>
            <w:vAlign w:val="center"/>
          </w:tcPr>
          <w:p w:rsidR="002E0E02" w:rsidRDefault="002E0E02">
            <w:pPr>
              <w:jc w:val="center"/>
            </w:pPr>
          </w:p>
        </w:tc>
        <w:tc>
          <w:tcPr>
            <w:tcW w:w="1894" w:type="dxa"/>
            <w:shd w:val="clear" w:color="auto" w:fill="auto"/>
            <w:vAlign w:val="center"/>
          </w:tcPr>
          <w:p w:rsidR="002E0E02" w:rsidRDefault="002E0E02">
            <w:pPr>
              <w:jc w:val="center"/>
            </w:pPr>
          </w:p>
        </w:tc>
        <w:tc>
          <w:tcPr>
            <w:tcW w:w="3225" w:type="dxa"/>
            <w:shd w:val="clear" w:color="auto" w:fill="auto"/>
            <w:vAlign w:val="center"/>
          </w:tcPr>
          <w:p w:rsidR="002E0E02" w:rsidRDefault="002E0E02">
            <w:pPr>
              <w:jc w:val="center"/>
            </w:pPr>
          </w:p>
        </w:tc>
        <w:tc>
          <w:tcPr>
            <w:tcW w:w="1377" w:type="dxa"/>
            <w:shd w:val="clear" w:color="auto" w:fill="auto"/>
            <w:vAlign w:val="center"/>
          </w:tcPr>
          <w:p w:rsidR="002E0E02" w:rsidRDefault="002E0E02">
            <w:pPr>
              <w:jc w:val="center"/>
            </w:pPr>
          </w:p>
        </w:tc>
        <w:tc>
          <w:tcPr>
            <w:tcW w:w="1392" w:type="dxa"/>
            <w:shd w:val="clear" w:color="auto" w:fill="auto"/>
            <w:vAlign w:val="center"/>
          </w:tcPr>
          <w:p w:rsidR="002E0E02" w:rsidRDefault="002E0E02">
            <w:pPr>
              <w:jc w:val="center"/>
            </w:pPr>
          </w:p>
        </w:tc>
      </w:tr>
      <w:tr w:rsidR="002E0E02">
        <w:trPr>
          <w:trHeight w:val="446"/>
        </w:trPr>
        <w:tc>
          <w:tcPr>
            <w:tcW w:w="752" w:type="dxa"/>
            <w:shd w:val="clear" w:color="auto" w:fill="auto"/>
            <w:vAlign w:val="center"/>
          </w:tcPr>
          <w:p w:rsidR="002E0E02" w:rsidRDefault="002E0E02">
            <w:pPr>
              <w:jc w:val="center"/>
            </w:pPr>
          </w:p>
        </w:tc>
        <w:tc>
          <w:tcPr>
            <w:tcW w:w="1894" w:type="dxa"/>
            <w:shd w:val="clear" w:color="auto" w:fill="auto"/>
            <w:vAlign w:val="center"/>
          </w:tcPr>
          <w:p w:rsidR="002E0E02" w:rsidRDefault="002E0E02">
            <w:pPr>
              <w:jc w:val="center"/>
            </w:pPr>
          </w:p>
        </w:tc>
        <w:tc>
          <w:tcPr>
            <w:tcW w:w="3225" w:type="dxa"/>
            <w:shd w:val="clear" w:color="auto" w:fill="auto"/>
            <w:vAlign w:val="center"/>
          </w:tcPr>
          <w:p w:rsidR="002E0E02" w:rsidRDefault="002E0E02">
            <w:pPr>
              <w:jc w:val="center"/>
            </w:pPr>
          </w:p>
        </w:tc>
        <w:tc>
          <w:tcPr>
            <w:tcW w:w="1377" w:type="dxa"/>
            <w:shd w:val="clear" w:color="auto" w:fill="auto"/>
            <w:vAlign w:val="center"/>
          </w:tcPr>
          <w:p w:rsidR="002E0E02" w:rsidRDefault="002E0E02">
            <w:pPr>
              <w:jc w:val="center"/>
            </w:pPr>
          </w:p>
        </w:tc>
        <w:tc>
          <w:tcPr>
            <w:tcW w:w="1392" w:type="dxa"/>
            <w:shd w:val="clear" w:color="auto" w:fill="auto"/>
            <w:vAlign w:val="center"/>
          </w:tcPr>
          <w:p w:rsidR="002E0E02" w:rsidRDefault="002E0E02">
            <w:pPr>
              <w:jc w:val="center"/>
            </w:pPr>
          </w:p>
        </w:tc>
      </w:tr>
    </w:tbl>
    <w:p w:rsidR="002E0E02" w:rsidRDefault="00B26FC8">
      <w:pPr>
        <w:rPr>
          <w:rFonts w:ascii="黑体" w:eastAsia="黑体"/>
          <w:b/>
          <w:sz w:val="28"/>
          <w:szCs w:val="28"/>
        </w:rPr>
      </w:pPr>
      <w:r>
        <w:rPr>
          <w:rFonts w:hint="eastAsia"/>
          <w:b/>
          <w:sz w:val="28"/>
          <w:szCs w:val="28"/>
        </w:rPr>
        <w:t>八、</w:t>
      </w:r>
      <w:r>
        <w:rPr>
          <w:rFonts w:ascii="黑体" w:eastAsia="黑体" w:hint="eastAsia"/>
          <w:b/>
          <w:sz w:val="28"/>
          <w:szCs w:val="28"/>
        </w:rPr>
        <w:t>经费预算</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080"/>
        <w:gridCol w:w="4432"/>
        <w:gridCol w:w="1508"/>
        <w:gridCol w:w="1080"/>
      </w:tblGrid>
      <w:tr w:rsidR="002E0E02">
        <w:trPr>
          <w:trHeight w:val="444"/>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jc w:val="center"/>
              <w:rPr>
                <w:rFonts w:ascii="宋体" w:hAnsi="宋体"/>
              </w:rPr>
            </w:pPr>
            <w:r>
              <w:rPr>
                <w:rFonts w:ascii="宋体" w:hAnsi="宋体" w:hint="eastAsia"/>
              </w:rPr>
              <w:t>序号</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jc w:val="center"/>
              <w:rPr>
                <w:rFonts w:ascii="宋体" w:hAnsi="宋体"/>
              </w:rPr>
            </w:pPr>
            <w:r>
              <w:rPr>
                <w:rFonts w:ascii="宋体" w:hAnsi="宋体" w:hint="eastAsia"/>
              </w:rPr>
              <w:t>开支</w:t>
            </w:r>
          </w:p>
          <w:p w:rsidR="002E0E02" w:rsidRDefault="00B26FC8">
            <w:pPr>
              <w:jc w:val="center"/>
              <w:rPr>
                <w:rFonts w:ascii="宋体" w:hAnsi="宋体"/>
              </w:rPr>
            </w:pPr>
            <w:r>
              <w:rPr>
                <w:rFonts w:ascii="宋体" w:hAnsi="宋体" w:hint="eastAsia"/>
              </w:rPr>
              <w:t>项目</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jc w:val="center"/>
              <w:rPr>
                <w:rFonts w:ascii="宋体" w:hAnsi="宋体"/>
              </w:rPr>
            </w:pPr>
            <w:r>
              <w:rPr>
                <w:rFonts w:ascii="宋体" w:hAnsi="宋体" w:hint="eastAsia"/>
              </w:rPr>
              <w:t>预算说明</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jc w:val="center"/>
              <w:rPr>
                <w:rFonts w:ascii="宋体" w:hAnsi="宋体"/>
              </w:rPr>
            </w:pPr>
            <w:r>
              <w:rPr>
                <w:rFonts w:ascii="宋体" w:hAnsi="宋体" w:hint="eastAsia"/>
              </w:rPr>
              <w:t>金额（元）</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jc w:val="center"/>
              <w:rPr>
                <w:rFonts w:ascii="宋体" w:hAnsi="宋体"/>
              </w:rPr>
            </w:pPr>
            <w:r>
              <w:rPr>
                <w:rFonts w:ascii="宋体" w:hAnsi="宋体" w:hint="eastAsia"/>
              </w:rPr>
              <w:t>比例</w:t>
            </w:r>
            <w:r>
              <w:rPr>
                <w:rFonts w:ascii="宋体" w:hAnsi="宋体" w:hint="eastAsia"/>
              </w:rPr>
              <w:t>%</w:t>
            </w:r>
          </w:p>
        </w:tc>
      </w:tr>
      <w:tr w:rsidR="002E0E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jc w:val="center"/>
              <w:rPr>
                <w:rFonts w:ascii="宋体" w:hAnsi="宋体"/>
              </w:rPr>
            </w:pPr>
            <w:r>
              <w:rPr>
                <w:rFonts w:ascii="宋体" w:hAnsi="宋体" w:hint="eastAsia"/>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jc w:val="center"/>
              <w:rPr>
                <w:rFonts w:ascii="宋体" w:hAnsi="宋体"/>
                <w:sz w:val="18"/>
                <w:szCs w:val="18"/>
              </w:rPr>
            </w:pPr>
            <w:r>
              <w:rPr>
                <w:rFonts w:ascii="宋体" w:hAnsi="宋体" w:hint="eastAsia"/>
                <w:sz w:val="18"/>
                <w:szCs w:val="18"/>
              </w:rPr>
              <w:t>图书</w:t>
            </w:r>
          </w:p>
          <w:p w:rsidR="002E0E02" w:rsidRDefault="00B26FC8">
            <w:pPr>
              <w:jc w:val="center"/>
              <w:rPr>
                <w:rFonts w:ascii="宋体" w:hAnsi="宋体"/>
                <w:sz w:val="18"/>
                <w:szCs w:val="18"/>
              </w:rPr>
            </w:pPr>
            <w:r>
              <w:rPr>
                <w:rFonts w:ascii="宋体" w:hAnsi="宋体" w:hint="eastAsia"/>
                <w:sz w:val="18"/>
                <w:szCs w:val="18"/>
              </w:rPr>
              <w:t>资料费</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rPr>
                <w:sz w:val="18"/>
                <w:szCs w:val="18"/>
              </w:rPr>
            </w:pPr>
            <w:r>
              <w:rPr>
                <w:rFonts w:ascii="宋体" w:hAnsi="宋体" w:hint="eastAsia"/>
                <w:sz w:val="18"/>
                <w:szCs w:val="18"/>
              </w:rPr>
              <w:t>用于项目研究购买图书、资料；复印、打印等费用；用于项目研究购买办公用品、低值易耗品等费用</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2E0E02">
            <w:pPr>
              <w:jc w:val="center"/>
              <w:rPr>
                <w:rFonts w:ascii="宋体" w:hAnsi="宋体"/>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2E0E02">
            <w:pPr>
              <w:jc w:val="center"/>
              <w:rPr>
                <w:rFonts w:ascii="宋体" w:hAnsi="宋体"/>
              </w:rPr>
            </w:pPr>
          </w:p>
        </w:tc>
      </w:tr>
      <w:tr w:rsidR="002E0E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jc w:val="center"/>
              <w:rPr>
                <w:rFonts w:ascii="宋体" w:hAnsi="宋体"/>
              </w:rPr>
            </w:pPr>
            <w:r>
              <w:rPr>
                <w:rFonts w:ascii="宋体" w:hAnsi="宋体" w:hint="eastAsia"/>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jc w:val="center"/>
              <w:rPr>
                <w:rFonts w:ascii="宋体" w:hAnsi="宋体"/>
                <w:sz w:val="18"/>
                <w:szCs w:val="18"/>
              </w:rPr>
            </w:pPr>
            <w:r>
              <w:rPr>
                <w:rFonts w:ascii="宋体" w:hAnsi="宋体" w:hint="eastAsia"/>
                <w:sz w:val="18"/>
                <w:szCs w:val="18"/>
              </w:rPr>
              <w:t>出版版面费等</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rPr>
                <w:rFonts w:ascii="宋体" w:hAnsi="宋体"/>
                <w:sz w:val="18"/>
                <w:szCs w:val="18"/>
              </w:rPr>
            </w:pPr>
            <w:r>
              <w:rPr>
                <w:rFonts w:ascii="宋体" w:hAnsi="宋体" w:hint="eastAsia"/>
                <w:sz w:val="18"/>
                <w:szCs w:val="18"/>
              </w:rPr>
              <w:t>用于项目</w:t>
            </w:r>
            <w:r>
              <w:rPr>
                <w:rFonts w:hint="eastAsia"/>
                <w:sz w:val="18"/>
                <w:szCs w:val="18"/>
              </w:rPr>
              <w:t>报告、论文发表版面费；与本项目相关的专利申请费、设计登记费等费用</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2E0E02">
            <w:pPr>
              <w:jc w:val="center"/>
              <w:rPr>
                <w:rFonts w:ascii="宋体" w:hAnsi="宋体"/>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2E0E02">
            <w:pPr>
              <w:jc w:val="center"/>
              <w:rPr>
                <w:rFonts w:ascii="宋体" w:hAnsi="宋体"/>
              </w:rPr>
            </w:pPr>
          </w:p>
        </w:tc>
      </w:tr>
      <w:tr w:rsidR="002E0E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jc w:val="center"/>
              <w:rPr>
                <w:rFonts w:ascii="宋体" w:hAnsi="宋体"/>
              </w:rPr>
            </w:pPr>
            <w:r>
              <w:rPr>
                <w:rFonts w:ascii="宋体" w:hAnsi="宋体" w:hint="eastAsia"/>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jc w:val="center"/>
              <w:rPr>
                <w:rFonts w:ascii="宋体" w:hAnsi="宋体"/>
                <w:sz w:val="18"/>
                <w:szCs w:val="18"/>
              </w:rPr>
            </w:pPr>
            <w:r>
              <w:rPr>
                <w:rFonts w:ascii="宋体" w:hAnsi="宋体" w:hint="eastAsia"/>
                <w:sz w:val="18"/>
                <w:szCs w:val="18"/>
              </w:rPr>
              <w:t>调研费</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rPr>
                <w:rFonts w:ascii="宋体" w:hAnsi="宋体"/>
              </w:rPr>
            </w:pPr>
            <w:r>
              <w:rPr>
                <w:rFonts w:ascii="宋体" w:hAnsi="宋体" w:hint="eastAsia"/>
                <w:sz w:val="18"/>
                <w:szCs w:val="18"/>
              </w:rPr>
              <w:t>用于项目</w:t>
            </w:r>
            <w:r>
              <w:rPr>
                <w:rFonts w:hint="eastAsia"/>
                <w:sz w:val="18"/>
                <w:szCs w:val="18"/>
              </w:rPr>
              <w:t>调研和学术交流活动所需的差旅费、会务费、通讯费、交通费、住宿</w:t>
            </w:r>
            <w:r>
              <w:rPr>
                <w:rFonts w:ascii="宋体" w:hAnsi="宋体" w:hint="eastAsia"/>
                <w:sz w:val="18"/>
                <w:szCs w:val="18"/>
              </w:rPr>
              <w:t>等费用</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2E0E02">
            <w:pPr>
              <w:jc w:val="center"/>
              <w:rPr>
                <w:rFonts w:ascii="宋体" w:hAnsi="宋体"/>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2E0E02">
            <w:pPr>
              <w:jc w:val="center"/>
              <w:rPr>
                <w:rFonts w:ascii="宋体" w:hAnsi="宋体"/>
              </w:rPr>
            </w:pPr>
          </w:p>
        </w:tc>
      </w:tr>
      <w:tr w:rsidR="002E0E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jc w:val="center"/>
              <w:rPr>
                <w:rFonts w:ascii="宋体" w:hAnsi="宋体"/>
              </w:rPr>
            </w:pPr>
            <w:r>
              <w:rPr>
                <w:rFonts w:ascii="宋体" w:hAnsi="宋体" w:hint="eastAsia"/>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jc w:val="center"/>
              <w:rPr>
                <w:rFonts w:ascii="宋体" w:hAnsi="宋体"/>
                <w:sz w:val="18"/>
                <w:szCs w:val="18"/>
              </w:rPr>
            </w:pPr>
            <w:r>
              <w:rPr>
                <w:rFonts w:ascii="宋体" w:hAnsi="宋体" w:hint="eastAsia"/>
                <w:sz w:val="18"/>
                <w:szCs w:val="18"/>
              </w:rPr>
              <w:t>专家</w:t>
            </w:r>
          </w:p>
          <w:p w:rsidR="002E0E02" w:rsidRDefault="00B26FC8">
            <w:pPr>
              <w:jc w:val="center"/>
              <w:rPr>
                <w:rFonts w:ascii="宋体" w:hAnsi="宋体"/>
                <w:sz w:val="18"/>
                <w:szCs w:val="18"/>
              </w:rPr>
            </w:pPr>
            <w:r>
              <w:rPr>
                <w:rFonts w:ascii="宋体" w:hAnsi="宋体" w:hint="eastAsia"/>
                <w:sz w:val="18"/>
                <w:szCs w:val="18"/>
              </w:rPr>
              <w:t>咨询费</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rPr>
                <w:rFonts w:ascii="宋体" w:hAnsi="宋体" w:cs="宋体"/>
                <w:sz w:val="18"/>
                <w:szCs w:val="18"/>
              </w:rPr>
            </w:pPr>
            <w:r>
              <w:rPr>
                <w:rFonts w:ascii="宋体" w:hAnsi="宋体" w:hint="eastAsia"/>
                <w:sz w:val="18"/>
                <w:szCs w:val="18"/>
              </w:rPr>
              <w:t>用于项目</w:t>
            </w:r>
            <w:r>
              <w:rPr>
                <w:rFonts w:hint="eastAsia"/>
                <w:sz w:val="18"/>
                <w:szCs w:val="18"/>
              </w:rPr>
              <w:t>组织专家进行研讨咨询过程中所产生的旅费、会务费、报酬等费用</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2E0E02">
            <w:pPr>
              <w:jc w:val="center"/>
              <w:rPr>
                <w:rFonts w:ascii="宋体" w:hAnsi="宋体"/>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jc w:val="center"/>
              <w:rPr>
                <w:rFonts w:ascii="宋体" w:hAnsi="宋体"/>
              </w:rPr>
            </w:pPr>
            <w:r>
              <w:rPr>
                <w:rFonts w:ascii="宋体" w:hAnsi="宋体" w:hint="eastAsia"/>
              </w:rPr>
              <w:t>10</w:t>
            </w:r>
          </w:p>
        </w:tc>
      </w:tr>
      <w:tr w:rsidR="002E0E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jc w:val="center"/>
              <w:rPr>
                <w:rFonts w:ascii="宋体" w:hAnsi="宋体"/>
              </w:rPr>
            </w:pPr>
            <w:r>
              <w:rPr>
                <w:rFonts w:ascii="宋体" w:hAnsi="宋体" w:hint="eastAsia"/>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jc w:val="center"/>
              <w:rPr>
                <w:rFonts w:ascii="宋体" w:hAnsi="宋体"/>
                <w:sz w:val="18"/>
                <w:szCs w:val="18"/>
              </w:rPr>
            </w:pPr>
            <w:r>
              <w:rPr>
                <w:rFonts w:ascii="宋体" w:hAnsi="宋体" w:hint="eastAsia"/>
                <w:sz w:val="18"/>
                <w:szCs w:val="18"/>
              </w:rPr>
              <w:t>评估</w:t>
            </w:r>
          </w:p>
          <w:p w:rsidR="002E0E02" w:rsidRDefault="00B26FC8">
            <w:pPr>
              <w:jc w:val="center"/>
              <w:rPr>
                <w:rFonts w:ascii="宋体" w:hAnsi="宋体"/>
                <w:sz w:val="18"/>
                <w:szCs w:val="18"/>
              </w:rPr>
            </w:pPr>
            <w:r>
              <w:rPr>
                <w:rFonts w:ascii="宋体" w:hAnsi="宋体" w:hint="eastAsia"/>
                <w:sz w:val="18"/>
                <w:szCs w:val="18"/>
              </w:rPr>
              <w:t>验收费</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rPr>
                <w:rFonts w:ascii="宋体" w:hAnsi="宋体"/>
                <w:sz w:val="18"/>
                <w:szCs w:val="18"/>
              </w:rPr>
            </w:pPr>
            <w:r>
              <w:rPr>
                <w:rFonts w:ascii="宋体" w:hAnsi="宋体" w:hint="eastAsia"/>
                <w:sz w:val="18"/>
                <w:szCs w:val="18"/>
              </w:rPr>
              <w:t>用于项目</w:t>
            </w:r>
            <w:r>
              <w:rPr>
                <w:rFonts w:hint="eastAsia"/>
                <w:sz w:val="18"/>
                <w:szCs w:val="18"/>
              </w:rPr>
              <w:t>成果在鉴定、验收时发生的费用，包括评审费、鉴定费、会务费、会场费等费用</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2E0E02">
            <w:pPr>
              <w:jc w:val="center"/>
              <w:rPr>
                <w:rFonts w:ascii="宋体" w:hAnsi="宋体"/>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jc w:val="center"/>
              <w:rPr>
                <w:rFonts w:ascii="宋体" w:hAnsi="宋体"/>
              </w:rPr>
            </w:pPr>
            <w:r>
              <w:rPr>
                <w:rFonts w:ascii="宋体" w:hAnsi="宋体" w:hint="eastAsia"/>
              </w:rPr>
              <w:t>10</w:t>
            </w:r>
          </w:p>
        </w:tc>
      </w:tr>
      <w:tr w:rsidR="002E0E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jc w:val="center"/>
              <w:rPr>
                <w:rFonts w:ascii="宋体" w:hAnsi="宋体"/>
              </w:rPr>
            </w:pPr>
            <w:r>
              <w:rPr>
                <w:rFonts w:ascii="宋体" w:hAnsi="宋体" w:hint="eastAsia"/>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jc w:val="center"/>
              <w:rPr>
                <w:rFonts w:ascii="宋体" w:hAnsi="宋体"/>
                <w:sz w:val="18"/>
                <w:szCs w:val="18"/>
              </w:rPr>
            </w:pPr>
            <w:r>
              <w:rPr>
                <w:rFonts w:ascii="宋体" w:hAnsi="宋体" w:hint="eastAsia"/>
                <w:sz w:val="18"/>
                <w:szCs w:val="18"/>
              </w:rPr>
              <w:t>实验</w:t>
            </w:r>
          </w:p>
          <w:p w:rsidR="002E0E02" w:rsidRDefault="00B26FC8">
            <w:pPr>
              <w:jc w:val="center"/>
              <w:rPr>
                <w:rFonts w:ascii="宋体" w:hAnsi="宋体"/>
                <w:sz w:val="18"/>
                <w:szCs w:val="18"/>
              </w:rPr>
            </w:pPr>
            <w:r>
              <w:rPr>
                <w:rFonts w:ascii="宋体" w:hAnsi="宋体" w:hint="eastAsia"/>
                <w:sz w:val="18"/>
                <w:szCs w:val="18"/>
              </w:rPr>
              <w:t>材料费</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rPr>
                <w:rFonts w:ascii="宋体" w:hAnsi="宋体"/>
              </w:rPr>
            </w:pPr>
            <w:r>
              <w:rPr>
                <w:rFonts w:ascii="宋体" w:hAnsi="宋体" w:hint="eastAsia"/>
                <w:sz w:val="18"/>
                <w:szCs w:val="18"/>
              </w:rPr>
              <w:t>用于项目研究过程中原材料消耗费用、实验材料费等</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2E0E02">
            <w:pPr>
              <w:jc w:val="center"/>
              <w:rPr>
                <w:rFonts w:ascii="宋体" w:hAnsi="宋体"/>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2E0E02">
            <w:pPr>
              <w:jc w:val="center"/>
              <w:rPr>
                <w:rFonts w:ascii="宋体" w:hAnsi="宋体"/>
              </w:rPr>
            </w:pPr>
          </w:p>
        </w:tc>
      </w:tr>
      <w:tr w:rsidR="002E0E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jc w:val="center"/>
              <w:rPr>
                <w:rFonts w:ascii="宋体" w:hAnsi="宋体"/>
              </w:rPr>
            </w:pPr>
            <w:r>
              <w:rPr>
                <w:rFonts w:ascii="宋体" w:hAnsi="宋体" w:hint="eastAsia"/>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jc w:val="center"/>
              <w:rPr>
                <w:rFonts w:ascii="宋体" w:hAnsi="宋体"/>
                <w:sz w:val="18"/>
                <w:szCs w:val="18"/>
              </w:rPr>
            </w:pPr>
            <w:r>
              <w:rPr>
                <w:rFonts w:ascii="宋体" w:hAnsi="宋体" w:hint="eastAsia"/>
                <w:sz w:val="18"/>
                <w:szCs w:val="18"/>
              </w:rPr>
              <w:t>小型仪器设备费</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rPr>
                <w:rFonts w:ascii="宋体" w:hAnsi="宋体"/>
                <w:sz w:val="18"/>
                <w:szCs w:val="18"/>
              </w:rPr>
            </w:pPr>
            <w:r>
              <w:rPr>
                <w:rFonts w:ascii="宋体" w:hAnsi="宋体" w:hint="eastAsia"/>
                <w:sz w:val="18"/>
                <w:szCs w:val="18"/>
              </w:rPr>
              <w:t>用于项目研究过程中发生的仪器、设备、样机、配件和耗材等购置费、运输费、安装费、维修费等费用</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2E0E02">
            <w:pPr>
              <w:jc w:val="center"/>
              <w:rPr>
                <w:rFonts w:ascii="宋体" w:hAnsi="宋体"/>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2E0E02">
            <w:pPr>
              <w:jc w:val="center"/>
              <w:rPr>
                <w:rFonts w:ascii="宋体" w:hAnsi="宋体"/>
              </w:rPr>
            </w:pPr>
          </w:p>
        </w:tc>
      </w:tr>
      <w:tr w:rsidR="002E0E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jc w:val="center"/>
              <w:rPr>
                <w:rFonts w:ascii="宋体" w:hAnsi="宋体"/>
              </w:rPr>
            </w:pPr>
            <w:r>
              <w:rPr>
                <w:rFonts w:ascii="宋体" w:hAnsi="宋体" w:hint="eastAsia"/>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jc w:val="center"/>
              <w:rPr>
                <w:rFonts w:ascii="宋体" w:hAnsi="宋体"/>
                <w:sz w:val="18"/>
                <w:szCs w:val="18"/>
              </w:rPr>
            </w:pPr>
            <w:r>
              <w:rPr>
                <w:rFonts w:ascii="宋体" w:hAnsi="宋体" w:hint="eastAsia"/>
                <w:sz w:val="18"/>
                <w:szCs w:val="18"/>
              </w:rPr>
              <w:t>特支费</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rPr>
                <w:rFonts w:ascii="宋体" w:hAnsi="宋体"/>
              </w:rPr>
            </w:pPr>
            <w:r>
              <w:rPr>
                <w:rFonts w:ascii="宋体" w:hAnsi="宋体" w:hint="eastAsia"/>
                <w:sz w:val="18"/>
                <w:szCs w:val="18"/>
              </w:rPr>
              <w:t>用于参与项目研究的学生和外聘人员的劳务开支</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2E0E02">
            <w:pPr>
              <w:jc w:val="center"/>
              <w:rPr>
                <w:rFonts w:ascii="宋体" w:hAnsi="宋体"/>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jc w:val="center"/>
              <w:rPr>
                <w:rFonts w:ascii="宋体" w:hAnsi="宋体"/>
              </w:rPr>
            </w:pPr>
            <w:r>
              <w:rPr>
                <w:rFonts w:ascii="宋体" w:hAnsi="宋体" w:hint="eastAsia"/>
              </w:rPr>
              <w:t>10</w:t>
            </w:r>
          </w:p>
        </w:tc>
      </w:tr>
      <w:tr w:rsidR="002E0E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jc w:val="center"/>
              <w:rPr>
                <w:rFonts w:ascii="宋体" w:hAnsi="宋体"/>
              </w:rPr>
            </w:pPr>
            <w:r>
              <w:rPr>
                <w:rFonts w:ascii="宋体" w:hAnsi="宋体" w:hint="eastAsia"/>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jc w:val="center"/>
              <w:rPr>
                <w:rFonts w:ascii="宋体" w:hAnsi="宋体"/>
                <w:sz w:val="18"/>
                <w:szCs w:val="18"/>
              </w:rPr>
            </w:pPr>
            <w:r>
              <w:rPr>
                <w:rFonts w:ascii="宋体" w:hAnsi="宋体" w:hint="eastAsia"/>
                <w:sz w:val="18"/>
                <w:szCs w:val="18"/>
              </w:rPr>
              <w:t>其他</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rPr>
                <w:sz w:val="18"/>
                <w:szCs w:val="18"/>
              </w:rPr>
            </w:pPr>
            <w:r>
              <w:rPr>
                <w:rFonts w:hint="eastAsia"/>
                <w:sz w:val="18"/>
                <w:szCs w:val="18"/>
              </w:rPr>
              <w:t>以上未尽开支费用</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2E0E02">
            <w:pPr>
              <w:jc w:val="center"/>
              <w:rPr>
                <w:rFonts w:ascii="宋体" w:hAnsi="宋体"/>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2E0E02">
            <w:pPr>
              <w:jc w:val="center"/>
              <w:rPr>
                <w:rFonts w:ascii="宋体" w:hAnsi="宋体"/>
              </w:rPr>
            </w:pPr>
          </w:p>
        </w:tc>
      </w:tr>
      <w:tr w:rsidR="002E0E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jc w:val="center"/>
              <w:rPr>
                <w:rFonts w:ascii="宋体" w:hAnsi="宋体"/>
              </w:rPr>
            </w:pPr>
            <w:r>
              <w:rPr>
                <w:rFonts w:ascii="宋体" w:hAnsi="宋体" w:hint="eastAsia"/>
              </w:rPr>
              <w:t>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jc w:val="center"/>
              <w:rPr>
                <w:rFonts w:ascii="宋体" w:hAnsi="宋体"/>
                <w:sz w:val="18"/>
                <w:szCs w:val="18"/>
              </w:rPr>
            </w:pPr>
            <w:r>
              <w:rPr>
                <w:rFonts w:ascii="宋体" w:hAnsi="宋体" w:hint="eastAsia"/>
                <w:sz w:val="18"/>
                <w:szCs w:val="18"/>
              </w:rPr>
              <w:t>管理费</w:t>
            </w:r>
          </w:p>
        </w:tc>
        <w:tc>
          <w:tcPr>
            <w:tcW w:w="4432"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rPr>
                <w:sz w:val="18"/>
                <w:szCs w:val="18"/>
              </w:rPr>
            </w:pPr>
            <w:r>
              <w:rPr>
                <w:rFonts w:hint="eastAsia"/>
                <w:sz w:val="18"/>
                <w:szCs w:val="18"/>
              </w:rPr>
              <w:t>项目依托学院提取的用于项目管理的费用</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2E0E02">
            <w:pPr>
              <w:jc w:val="center"/>
              <w:rPr>
                <w:rFonts w:ascii="宋体" w:hAnsi="宋体"/>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jc w:val="center"/>
              <w:rPr>
                <w:rFonts w:ascii="宋体" w:hAnsi="宋体"/>
              </w:rPr>
            </w:pPr>
            <w:r>
              <w:rPr>
                <w:rFonts w:ascii="宋体" w:hAnsi="宋体" w:hint="eastAsia"/>
              </w:rPr>
              <w:t>10</w:t>
            </w:r>
          </w:p>
        </w:tc>
      </w:tr>
      <w:tr w:rsidR="002E0E02">
        <w:trPr>
          <w:trHeight w:val="302"/>
        </w:trPr>
        <w:tc>
          <w:tcPr>
            <w:tcW w:w="6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jc w:val="center"/>
              <w:rPr>
                <w:rFonts w:ascii="宋体" w:hAnsi="宋体"/>
              </w:rPr>
            </w:pPr>
            <w:r>
              <w:rPr>
                <w:rFonts w:ascii="宋体" w:hAnsi="宋体" w:hint="eastAsia"/>
              </w:rPr>
              <w:t>合计</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2E0E02">
            <w:pPr>
              <w:jc w:val="center"/>
              <w:rPr>
                <w:rFonts w:ascii="宋体" w:hAnsi="宋体"/>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E0E02" w:rsidRDefault="00B26FC8">
            <w:pPr>
              <w:jc w:val="center"/>
              <w:rPr>
                <w:rFonts w:ascii="宋体" w:hAnsi="宋体"/>
              </w:rPr>
            </w:pPr>
            <w:r>
              <w:rPr>
                <w:rFonts w:ascii="宋体" w:hAnsi="宋体" w:hint="eastAsia"/>
              </w:rPr>
              <w:t>100</w:t>
            </w:r>
          </w:p>
        </w:tc>
      </w:tr>
    </w:tbl>
    <w:p w:rsidR="002E0E02" w:rsidRDefault="00B26FC8" w:rsidP="006639E5">
      <w:pPr>
        <w:spacing w:beforeLines="50"/>
        <w:rPr>
          <w:rFonts w:ascii="宋体" w:hAnsi="宋体"/>
        </w:rPr>
      </w:pPr>
      <w:r>
        <w:rPr>
          <w:rFonts w:ascii="宋体" w:hAnsi="宋体" w:hint="eastAsia"/>
        </w:rPr>
        <w:t>注：列出具体开支项目，逐项填写。</w:t>
      </w:r>
    </w:p>
    <w:p w:rsidR="002E0E02" w:rsidRDefault="00B26FC8">
      <w:pPr>
        <w:rPr>
          <w:b/>
          <w:sz w:val="28"/>
          <w:szCs w:val="28"/>
        </w:rPr>
      </w:pPr>
      <w:r>
        <w:rPr>
          <w:rFonts w:ascii="黑体" w:eastAsia="黑体" w:hint="eastAsia"/>
          <w:b/>
          <w:sz w:val="28"/>
          <w:szCs w:val="28"/>
        </w:rPr>
        <w:lastRenderedPageBreak/>
        <w:t>九、</w:t>
      </w:r>
      <w:r>
        <w:rPr>
          <w:rFonts w:ascii="黑体" w:eastAsia="黑体" w:hAnsi="黑体" w:cs="黑体" w:hint="eastAsia"/>
          <w:b/>
          <w:sz w:val="28"/>
          <w:szCs w:val="28"/>
        </w:rPr>
        <w:t>审核意见</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8"/>
      </w:tblGrid>
      <w:tr w:rsidR="002E0E02">
        <w:trPr>
          <w:trHeight w:val="2764"/>
        </w:trPr>
        <w:tc>
          <w:tcPr>
            <w:tcW w:w="8748" w:type="dxa"/>
            <w:shd w:val="clear" w:color="auto" w:fill="auto"/>
          </w:tcPr>
          <w:p w:rsidR="002E0E02" w:rsidRDefault="00B26FC8" w:rsidP="006639E5">
            <w:pPr>
              <w:spacing w:beforeLines="50"/>
            </w:pPr>
            <w:r>
              <w:rPr>
                <w:rFonts w:hint="eastAsia"/>
              </w:rPr>
              <w:t>二级学院、系部意见：</w:t>
            </w:r>
          </w:p>
          <w:p w:rsidR="002E0E02" w:rsidRDefault="002E0E02"/>
          <w:p w:rsidR="002E0E02" w:rsidRDefault="002E0E02"/>
          <w:p w:rsidR="002E0E02" w:rsidRDefault="002E0E02"/>
          <w:p w:rsidR="002E0E02" w:rsidRDefault="002E0E02">
            <w:pPr>
              <w:ind w:right="560"/>
              <w:jc w:val="center"/>
            </w:pPr>
          </w:p>
          <w:p w:rsidR="002E0E02" w:rsidRDefault="00B26FC8">
            <w:pPr>
              <w:ind w:right="560"/>
              <w:jc w:val="center"/>
            </w:pPr>
            <w:r>
              <w:rPr>
                <w:rFonts w:hint="eastAsia"/>
              </w:rPr>
              <w:t xml:space="preserve">                     </w:t>
            </w:r>
            <w:r>
              <w:rPr>
                <w:rFonts w:hint="eastAsia"/>
              </w:rPr>
              <w:t>负责人签字（盖章）：</w:t>
            </w:r>
          </w:p>
          <w:p w:rsidR="002E0E02" w:rsidRDefault="002E0E02">
            <w:pPr>
              <w:ind w:right="560"/>
              <w:jc w:val="center"/>
            </w:pPr>
          </w:p>
          <w:p w:rsidR="002E0E02" w:rsidRDefault="00B26FC8">
            <w:pPr>
              <w:ind w:right="560"/>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2E0E02">
        <w:trPr>
          <w:trHeight w:val="2764"/>
        </w:trPr>
        <w:tc>
          <w:tcPr>
            <w:tcW w:w="8748" w:type="dxa"/>
            <w:shd w:val="clear" w:color="auto" w:fill="auto"/>
          </w:tcPr>
          <w:p w:rsidR="002E0E02" w:rsidRDefault="00B26FC8" w:rsidP="006639E5">
            <w:pPr>
              <w:spacing w:beforeLines="50"/>
            </w:pPr>
            <w:r>
              <w:rPr>
                <w:rFonts w:hint="eastAsia"/>
              </w:rPr>
              <w:t>科技处意见：</w:t>
            </w:r>
          </w:p>
          <w:p w:rsidR="002E0E02" w:rsidRDefault="002E0E02"/>
          <w:p w:rsidR="002E0E02" w:rsidRDefault="002E0E02"/>
          <w:p w:rsidR="002E0E02" w:rsidRDefault="002E0E02"/>
          <w:p w:rsidR="002E0E02" w:rsidRDefault="002E0E02">
            <w:pPr>
              <w:ind w:right="560"/>
              <w:jc w:val="center"/>
            </w:pPr>
          </w:p>
          <w:p w:rsidR="002E0E02" w:rsidRDefault="00B26FC8">
            <w:pPr>
              <w:ind w:right="560"/>
              <w:jc w:val="center"/>
            </w:pPr>
            <w:r>
              <w:rPr>
                <w:rFonts w:hint="eastAsia"/>
              </w:rPr>
              <w:t xml:space="preserve">                     </w:t>
            </w:r>
            <w:r>
              <w:rPr>
                <w:rFonts w:hint="eastAsia"/>
              </w:rPr>
              <w:t>负责人签字（盖章）：</w:t>
            </w:r>
          </w:p>
          <w:p w:rsidR="002E0E02" w:rsidRDefault="002E0E02">
            <w:pPr>
              <w:ind w:right="560"/>
              <w:jc w:val="center"/>
            </w:pPr>
          </w:p>
          <w:p w:rsidR="002E0E02" w:rsidRDefault="00B26FC8">
            <w:pPr>
              <w:ind w:right="560"/>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2E0E02">
        <w:trPr>
          <w:trHeight w:val="2689"/>
        </w:trPr>
        <w:tc>
          <w:tcPr>
            <w:tcW w:w="8748" w:type="dxa"/>
            <w:shd w:val="clear" w:color="auto" w:fill="auto"/>
          </w:tcPr>
          <w:p w:rsidR="002E0E02" w:rsidRDefault="00B26FC8" w:rsidP="006639E5">
            <w:pPr>
              <w:spacing w:beforeLines="50"/>
            </w:pPr>
            <w:r>
              <w:rPr>
                <w:rFonts w:hint="eastAsia"/>
              </w:rPr>
              <w:t>学院学术委员会意见：</w:t>
            </w:r>
          </w:p>
          <w:p w:rsidR="002E0E02" w:rsidRDefault="002E0E02"/>
          <w:p w:rsidR="002E0E02" w:rsidRDefault="002E0E02"/>
          <w:p w:rsidR="002E0E02" w:rsidRDefault="002E0E02"/>
          <w:p w:rsidR="002E0E02" w:rsidRDefault="002E0E02"/>
          <w:p w:rsidR="002E0E02" w:rsidRDefault="00B26FC8">
            <w:pPr>
              <w:ind w:right="560"/>
              <w:jc w:val="center"/>
            </w:pPr>
            <w:r>
              <w:rPr>
                <w:rFonts w:hint="eastAsia"/>
              </w:rPr>
              <w:t xml:space="preserve">                    </w:t>
            </w:r>
            <w:r>
              <w:rPr>
                <w:rFonts w:hint="eastAsia"/>
              </w:rPr>
              <w:t>盖章</w:t>
            </w:r>
          </w:p>
          <w:p w:rsidR="002E0E02" w:rsidRDefault="002E0E02"/>
          <w:p w:rsidR="002E0E02" w:rsidRDefault="00B26FC8">
            <w:pPr>
              <w:ind w:firstLineChars="2750" w:firstLine="5775"/>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2E0E02">
        <w:trPr>
          <w:trHeight w:val="3110"/>
        </w:trPr>
        <w:tc>
          <w:tcPr>
            <w:tcW w:w="8748" w:type="dxa"/>
            <w:shd w:val="clear" w:color="auto" w:fill="auto"/>
          </w:tcPr>
          <w:p w:rsidR="002E0E02" w:rsidRDefault="00B26FC8" w:rsidP="006639E5">
            <w:pPr>
              <w:spacing w:beforeLines="50"/>
            </w:pPr>
            <w:r>
              <w:rPr>
                <w:rFonts w:hint="eastAsia"/>
              </w:rPr>
              <w:t>学院意见：</w:t>
            </w:r>
          </w:p>
          <w:p w:rsidR="002E0E02" w:rsidRDefault="002E0E02"/>
          <w:p w:rsidR="002E0E02" w:rsidRDefault="002E0E02"/>
          <w:p w:rsidR="002E0E02" w:rsidRDefault="002E0E02"/>
          <w:p w:rsidR="002E0E02" w:rsidRDefault="002E0E02"/>
          <w:p w:rsidR="002E0E02" w:rsidRDefault="002E0E02"/>
          <w:p w:rsidR="002E0E02" w:rsidRDefault="00B26FC8">
            <w:pPr>
              <w:ind w:right="560"/>
              <w:jc w:val="center"/>
            </w:pPr>
            <w:r>
              <w:rPr>
                <w:rFonts w:hint="eastAsia"/>
              </w:rPr>
              <w:t xml:space="preserve">                   </w:t>
            </w:r>
            <w:r>
              <w:rPr>
                <w:rFonts w:hint="eastAsia"/>
              </w:rPr>
              <w:t>盖章</w:t>
            </w:r>
          </w:p>
          <w:p w:rsidR="002E0E02" w:rsidRDefault="002E0E02"/>
          <w:p w:rsidR="002E0E02" w:rsidRDefault="00B26FC8">
            <w:pPr>
              <w:ind w:firstLineChars="2750" w:firstLine="5775"/>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2E0E02" w:rsidRDefault="00B26FC8">
      <w:pPr>
        <w:sectPr w:rsidR="002E0E02">
          <w:footerReference w:type="default" r:id="rId8"/>
          <w:pgSz w:w="11906" w:h="16838"/>
          <w:pgMar w:top="2098" w:right="1508" w:bottom="2098" w:left="1508" w:header="851" w:footer="1587" w:gutter="0"/>
          <w:pgNumType w:fmt="numberInDash"/>
          <w:cols w:space="0"/>
          <w:rtlGutter/>
          <w:docGrid w:type="lines" w:linePitch="317"/>
        </w:sectPr>
      </w:pPr>
      <w:r>
        <w:rPr>
          <w:rFonts w:hint="eastAsia"/>
        </w:rPr>
        <w:t>注：本页单独一页。</w:t>
      </w:r>
    </w:p>
    <w:p w:rsidR="002E0E02" w:rsidRDefault="00B26FC8">
      <w:pPr>
        <w:spacing w:line="540" w:lineRule="exact"/>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hint="eastAsia"/>
          <w:sz w:val="32"/>
          <w:szCs w:val="32"/>
        </w:rPr>
        <w:t>3</w:t>
      </w:r>
    </w:p>
    <w:tbl>
      <w:tblPr>
        <w:tblW w:w="14127" w:type="dxa"/>
        <w:jc w:val="center"/>
        <w:tblInd w:w="-727" w:type="dxa"/>
        <w:tblLayout w:type="fixed"/>
        <w:tblCellMar>
          <w:top w:w="15" w:type="dxa"/>
          <w:left w:w="15" w:type="dxa"/>
          <w:bottom w:w="15" w:type="dxa"/>
          <w:right w:w="15" w:type="dxa"/>
        </w:tblCellMar>
        <w:tblLook w:val="04A0"/>
      </w:tblPr>
      <w:tblGrid>
        <w:gridCol w:w="762"/>
        <w:gridCol w:w="1431"/>
        <w:gridCol w:w="3897"/>
        <w:gridCol w:w="3299"/>
        <w:gridCol w:w="1517"/>
        <w:gridCol w:w="1015"/>
        <w:gridCol w:w="903"/>
        <w:gridCol w:w="1031"/>
        <w:gridCol w:w="272"/>
      </w:tblGrid>
      <w:tr w:rsidR="002E0E02">
        <w:trPr>
          <w:trHeight w:val="600"/>
          <w:jc w:val="center"/>
        </w:trPr>
        <w:tc>
          <w:tcPr>
            <w:tcW w:w="14127" w:type="dxa"/>
            <w:gridSpan w:val="9"/>
            <w:shd w:val="clear" w:color="auto" w:fill="auto"/>
            <w:vAlign w:val="center"/>
          </w:tcPr>
          <w:p w:rsidR="002E0E02" w:rsidRDefault="00B26FC8">
            <w:pPr>
              <w:widowControl/>
              <w:jc w:val="center"/>
              <w:textAlignment w:val="center"/>
              <w:rPr>
                <w:rFonts w:ascii="宋体" w:hAnsi="宋体" w:cs="宋体"/>
                <w:color w:val="000000"/>
                <w:sz w:val="36"/>
                <w:szCs w:val="36"/>
              </w:rPr>
            </w:pPr>
            <w:r>
              <w:rPr>
                <w:rFonts w:ascii="宋体" w:hAnsi="宋体" w:cs="宋体" w:hint="eastAsia"/>
                <w:color w:val="000000"/>
                <w:kern w:val="0"/>
                <w:sz w:val="36"/>
                <w:szCs w:val="36"/>
                <w:lang/>
              </w:rPr>
              <w:t>上海城建职业学院教育科学研究项目申报汇总表</w:t>
            </w:r>
          </w:p>
        </w:tc>
      </w:tr>
      <w:tr w:rsidR="002E0E02">
        <w:trPr>
          <w:trHeight w:val="510"/>
          <w:jc w:val="center"/>
        </w:trPr>
        <w:tc>
          <w:tcPr>
            <w:tcW w:w="2193" w:type="dxa"/>
            <w:gridSpan w:val="2"/>
            <w:shd w:val="clear" w:color="auto" w:fill="auto"/>
            <w:vAlign w:val="center"/>
          </w:tcPr>
          <w:p w:rsidR="002E0E02" w:rsidRDefault="00B26FC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部门（单位全称）：</w:t>
            </w:r>
          </w:p>
        </w:tc>
        <w:tc>
          <w:tcPr>
            <w:tcW w:w="3897" w:type="dxa"/>
            <w:shd w:val="clear" w:color="auto" w:fill="auto"/>
            <w:vAlign w:val="center"/>
          </w:tcPr>
          <w:p w:rsidR="002E0E02" w:rsidRDefault="002E0E02">
            <w:pPr>
              <w:rPr>
                <w:rFonts w:ascii="宋体" w:hAnsi="宋体" w:cs="宋体"/>
                <w:color w:val="000000"/>
                <w:sz w:val="24"/>
                <w:szCs w:val="24"/>
              </w:rPr>
            </w:pPr>
          </w:p>
        </w:tc>
        <w:tc>
          <w:tcPr>
            <w:tcW w:w="3299" w:type="dxa"/>
            <w:shd w:val="clear" w:color="auto" w:fill="auto"/>
            <w:vAlign w:val="center"/>
          </w:tcPr>
          <w:p w:rsidR="002E0E02" w:rsidRDefault="002E0E02">
            <w:pPr>
              <w:rPr>
                <w:rFonts w:ascii="宋体" w:hAnsi="宋体" w:cs="宋体"/>
                <w:color w:val="000000"/>
                <w:sz w:val="24"/>
                <w:szCs w:val="24"/>
              </w:rPr>
            </w:pPr>
          </w:p>
        </w:tc>
        <w:tc>
          <w:tcPr>
            <w:tcW w:w="1517" w:type="dxa"/>
            <w:shd w:val="clear" w:color="auto" w:fill="auto"/>
            <w:vAlign w:val="center"/>
          </w:tcPr>
          <w:p w:rsidR="002E0E02" w:rsidRDefault="002E0E02">
            <w:pPr>
              <w:rPr>
                <w:rFonts w:ascii="宋体" w:hAnsi="宋体" w:cs="宋体"/>
                <w:color w:val="000000"/>
                <w:sz w:val="24"/>
                <w:szCs w:val="24"/>
              </w:rPr>
            </w:pPr>
          </w:p>
        </w:tc>
        <w:tc>
          <w:tcPr>
            <w:tcW w:w="1918" w:type="dxa"/>
            <w:gridSpan w:val="2"/>
            <w:tcBorders>
              <w:bottom w:val="single" w:sz="4" w:space="0" w:color="000000"/>
            </w:tcBorders>
            <w:shd w:val="clear" w:color="auto" w:fill="auto"/>
            <w:vAlign w:val="center"/>
          </w:tcPr>
          <w:p w:rsidR="002E0E02" w:rsidRDefault="00B26FC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制表时间：</w:t>
            </w:r>
          </w:p>
        </w:tc>
        <w:tc>
          <w:tcPr>
            <w:tcW w:w="1303" w:type="dxa"/>
            <w:gridSpan w:val="2"/>
            <w:tcBorders>
              <w:bottom w:val="single" w:sz="4" w:space="0" w:color="000000"/>
            </w:tcBorders>
            <w:shd w:val="clear" w:color="auto" w:fill="auto"/>
            <w:vAlign w:val="center"/>
          </w:tcPr>
          <w:p w:rsidR="002E0E02" w:rsidRDefault="002E0E02">
            <w:pPr>
              <w:jc w:val="center"/>
              <w:rPr>
                <w:rFonts w:ascii="宋体" w:hAnsi="宋体" w:cs="宋体"/>
                <w:color w:val="000000"/>
                <w:sz w:val="24"/>
                <w:szCs w:val="24"/>
              </w:rPr>
            </w:pPr>
          </w:p>
        </w:tc>
      </w:tr>
      <w:tr w:rsidR="002E0E02">
        <w:trPr>
          <w:trHeight w:val="58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0E02" w:rsidRDefault="00B26FC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序号</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0E02" w:rsidRDefault="00B26FC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项目类别</w:t>
            </w:r>
          </w:p>
        </w:tc>
        <w:tc>
          <w:tcPr>
            <w:tcW w:w="3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0E02" w:rsidRDefault="00B26FC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项目名称</w:t>
            </w:r>
          </w:p>
        </w:tc>
        <w:tc>
          <w:tcPr>
            <w:tcW w:w="3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0E02" w:rsidRDefault="00B26FC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申请人</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0E02" w:rsidRDefault="00B26FC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出生年月</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0E02" w:rsidRDefault="00B26FC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学历学位</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0E02" w:rsidRDefault="00B26FC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职称</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0E02" w:rsidRDefault="00B26FC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联系方式</w:t>
            </w:r>
          </w:p>
        </w:tc>
        <w:tc>
          <w:tcPr>
            <w:tcW w:w="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0E02" w:rsidRDefault="00B26FC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备注</w:t>
            </w:r>
          </w:p>
        </w:tc>
      </w:tr>
      <w:tr w:rsidR="002E0E02">
        <w:trPr>
          <w:trHeight w:val="5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272"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r>
      <w:tr w:rsidR="002E0E02">
        <w:trPr>
          <w:trHeight w:val="5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272"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r>
      <w:tr w:rsidR="002E0E02">
        <w:trPr>
          <w:trHeight w:val="5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272"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r>
      <w:tr w:rsidR="002E0E02">
        <w:trPr>
          <w:trHeight w:val="5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272"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r>
      <w:tr w:rsidR="002E0E02">
        <w:trPr>
          <w:trHeight w:val="5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272"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r>
      <w:tr w:rsidR="002E0E02">
        <w:trPr>
          <w:trHeight w:val="5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272"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r>
      <w:tr w:rsidR="002E0E02">
        <w:trPr>
          <w:trHeight w:val="5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272"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r>
      <w:tr w:rsidR="002E0E02">
        <w:trPr>
          <w:trHeight w:val="55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3897"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3299"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c>
          <w:tcPr>
            <w:tcW w:w="272" w:type="dxa"/>
            <w:tcBorders>
              <w:top w:val="single" w:sz="4" w:space="0" w:color="000000"/>
              <w:left w:val="single" w:sz="4" w:space="0" w:color="000000"/>
              <w:bottom w:val="single" w:sz="4" w:space="0" w:color="000000"/>
              <w:right w:val="single" w:sz="4" w:space="0" w:color="000000"/>
            </w:tcBorders>
            <w:shd w:val="clear" w:color="auto" w:fill="auto"/>
          </w:tcPr>
          <w:p w:rsidR="002E0E02" w:rsidRDefault="002E0E02">
            <w:pPr>
              <w:jc w:val="left"/>
              <w:rPr>
                <w:rFonts w:ascii="仿宋" w:eastAsia="仿宋" w:hAnsi="仿宋" w:cs="仿宋"/>
                <w:color w:val="000000"/>
                <w:sz w:val="22"/>
                <w:szCs w:val="22"/>
              </w:rPr>
            </w:pPr>
          </w:p>
        </w:tc>
      </w:tr>
      <w:tr w:rsidR="002E0E02">
        <w:trPr>
          <w:trHeight w:val="465"/>
          <w:jc w:val="center"/>
        </w:trPr>
        <w:tc>
          <w:tcPr>
            <w:tcW w:w="762" w:type="dxa"/>
            <w:shd w:val="clear" w:color="auto" w:fill="auto"/>
            <w:vAlign w:val="center"/>
          </w:tcPr>
          <w:p w:rsidR="002E0E02" w:rsidRDefault="002E0E02">
            <w:pPr>
              <w:jc w:val="center"/>
              <w:rPr>
                <w:rFonts w:ascii="宋体" w:hAnsi="宋体" w:cs="宋体"/>
                <w:color w:val="000000"/>
                <w:sz w:val="22"/>
                <w:szCs w:val="22"/>
              </w:rPr>
            </w:pPr>
          </w:p>
        </w:tc>
        <w:tc>
          <w:tcPr>
            <w:tcW w:w="8627" w:type="dxa"/>
            <w:gridSpan w:val="3"/>
            <w:tcBorders>
              <w:top w:val="single" w:sz="4" w:space="0" w:color="000000"/>
            </w:tcBorders>
            <w:shd w:val="clear" w:color="auto" w:fill="auto"/>
            <w:vAlign w:val="center"/>
          </w:tcPr>
          <w:p w:rsidR="002E0E02" w:rsidRDefault="00B26FC8">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备注：项目类别指重点项目、一般项目和青年项目。</w:t>
            </w:r>
          </w:p>
        </w:tc>
        <w:tc>
          <w:tcPr>
            <w:tcW w:w="1517" w:type="dxa"/>
            <w:shd w:val="clear" w:color="auto" w:fill="auto"/>
            <w:vAlign w:val="center"/>
          </w:tcPr>
          <w:p w:rsidR="002E0E02" w:rsidRDefault="002E0E02">
            <w:pPr>
              <w:jc w:val="center"/>
              <w:rPr>
                <w:rFonts w:ascii="宋体" w:hAnsi="宋体" w:cs="宋体"/>
                <w:color w:val="000000"/>
                <w:sz w:val="22"/>
                <w:szCs w:val="22"/>
              </w:rPr>
            </w:pPr>
          </w:p>
        </w:tc>
        <w:tc>
          <w:tcPr>
            <w:tcW w:w="1015" w:type="dxa"/>
            <w:shd w:val="clear" w:color="auto" w:fill="auto"/>
            <w:vAlign w:val="center"/>
          </w:tcPr>
          <w:p w:rsidR="002E0E02" w:rsidRDefault="002E0E02">
            <w:pPr>
              <w:jc w:val="center"/>
              <w:rPr>
                <w:rFonts w:ascii="宋体" w:hAnsi="宋体" w:cs="宋体"/>
                <w:color w:val="000000"/>
                <w:sz w:val="22"/>
                <w:szCs w:val="22"/>
              </w:rPr>
            </w:pPr>
          </w:p>
        </w:tc>
        <w:tc>
          <w:tcPr>
            <w:tcW w:w="903" w:type="dxa"/>
            <w:shd w:val="clear" w:color="auto" w:fill="auto"/>
            <w:vAlign w:val="center"/>
          </w:tcPr>
          <w:p w:rsidR="002E0E02" w:rsidRDefault="002E0E02">
            <w:pPr>
              <w:jc w:val="center"/>
              <w:rPr>
                <w:rFonts w:ascii="宋体" w:hAnsi="宋体" w:cs="宋体"/>
                <w:color w:val="000000"/>
                <w:sz w:val="22"/>
                <w:szCs w:val="22"/>
              </w:rPr>
            </w:pPr>
          </w:p>
        </w:tc>
        <w:tc>
          <w:tcPr>
            <w:tcW w:w="1031" w:type="dxa"/>
            <w:shd w:val="clear" w:color="auto" w:fill="auto"/>
            <w:vAlign w:val="center"/>
          </w:tcPr>
          <w:p w:rsidR="002E0E02" w:rsidRDefault="002E0E02">
            <w:pPr>
              <w:jc w:val="center"/>
              <w:rPr>
                <w:rFonts w:ascii="宋体" w:hAnsi="宋体" w:cs="宋体"/>
                <w:color w:val="000000"/>
                <w:sz w:val="22"/>
                <w:szCs w:val="22"/>
              </w:rPr>
            </w:pPr>
          </w:p>
        </w:tc>
        <w:tc>
          <w:tcPr>
            <w:tcW w:w="272" w:type="dxa"/>
            <w:shd w:val="clear" w:color="auto" w:fill="auto"/>
            <w:vAlign w:val="center"/>
          </w:tcPr>
          <w:p w:rsidR="002E0E02" w:rsidRDefault="002E0E02">
            <w:pPr>
              <w:jc w:val="center"/>
              <w:rPr>
                <w:rFonts w:ascii="宋体" w:hAnsi="宋体" w:cs="宋体"/>
                <w:color w:val="000000"/>
                <w:sz w:val="22"/>
                <w:szCs w:val="22"/>
              </w:rPr>
            </w:pPr>
          </w:p>
        </w:tc>
      </w:tr>
      <w:tr w:rsidR="002E0E02">
        <w:trPr>
          <w:trHeight w:val="242"/>
          <w:jc w:val="center"/>
        </w:trPr>
        <w:tc>
          <w:tcPr>
            <w:tcW w:w="2193" w:type="dxa"/>
            <w:gridSpan w:val="2"/>
            <w:shd w:val="clear" w:color="auto" w:fill="auto"/>
            <w:vAlign w:val="center"/>
          </w:tcPr>
          <w:p w:rsidR="002E0E02" w:rsidRDefault="00B26FC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填表人：</w:t>
            </w:r>
          </w:p>
        </w:tc>
        <w:tc>
          <w:tcPr>
            <w:tcW w:w="7196" w:type="dxa"/>
            <w:gridSpan w:val="2"/>
            <w:shd w:val="clear" w:color="auto" w:fill="auto"/>
            <w:vAlign w:val="center"/>
          </w:tcPr>
          <w:p w:rsidR="002E0E02" w:rsidRDefault="002E0E02">
            <w:pPr>
              <w:jc w:val="center"/>
              <w:rPr>
                <w:rFonts w:ascii="宋体" w:hAnsi="宋体" w:cs="宋体"/>
                <w:color w:val="000000"/>
                <w:sz w:val="24"/>
                <w:szCs w:val="24"/>
              </w:rPr>
            </w:pPr>
          </w:p>
        </w:tc>
        <w:tc>
          <w:tcPr>
            <w:tcW w:w="1517" w:type="dxa"/>
            <w:shd w:val="clear" w:color="auto" w:fill="auto"/>
            <w:vAlign w:val="center"/>
          </w:tcPr>
          <w:p w:rsidR="002E0E02" w:rsidRDefault="002E0E02">
            <w:pPr>
              <w:rPr>
                <w:rFonts w:ascii="宋体" w:hAnsi="宋体" w:cs="宋体"/>
                <w:color w:val="000000"/>
                <w:sz w:val="24"/>
                <w:szCs w:val="24"/>
              </w:rPr>
            </w:pPr>
          </w:p>
        </w:tc>
        <w:tc>
          <w:tcPr>
            <w:tcW w:w="1918" w:type="dxa"/>
            <w:gridSpan w:val="2"/>
            <w:shd w:val="clear" w:color="auto" w:fill="auto"/>
            <w:vAlign w:val="center"/>
          </w:tcPr>
          <w:p w:rsidR="002E0E02" w:rsidRDefault="00B26FC8">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rPr>
              <w:t>联系电话：</w:t>
            </w:r>
          </w:p>
        </w:tc>
        <w:tc>
          <w:tcPr>
            <w:tcW w:w="1303" w:type="dxa"/>
            <w:gridSpan w:val="2"/>
            <w:shd w:val="clear" w:color="auto" w:fill="auto"/>
            <w:vAlign w:val="center"/>
          </w:tcPr>
          <w:p w:rsidR="002E0E02" w:rsidRDefault="002E0E02">
            <w:pPr>
              <w:jc w:val="center"/>
              <w:rPr>
                <w:rFonts w:ascii="宋体" w:hAnsi="宋体" w:cs="宋体"/>
                <w:color w:val="000000"/>
                <w:sz w:val="24"/>
                <w:szCs w:val="24"/>
              </w:rPr>
            </w:pPr>
          </w:p>
        </w:tc>
      </w:tr>
    </w:tbl>
    <w:p w:rsidR="002E0E02" w:rsidRDefault="002E0E02">
      <w:pPr>
        <w:spacing w:line="540" w:lineRule="exact"/>
        <w:rPr>
          <w:rFonts w:ascii="仿宋_GB2312" w:eastAsia="仿宋_GB2312" w:hAnsi="宋体" w:cs="仿宋_GB2312"/>
          <w:sz w:val="32"/>
          <w:szCs w:val="32"/>
        </w:rPr>
      </w:pPr>
    </w:p>
    <w:sectPr w:rsidR="002E0E02" w:rsidSect="002E0E02">
      <w:pgSz w:w="16838" w:h="11906" w:orient="landscape"/>
      <w:pgMar w:top="1508" w:right="2098" w:bottom="1508" w:left="2098" w:header="851" w:footer="1587" w:gutter="0"/>
      <w:pgNumType w:fmt="numberInDash"/>
      <w:cols w:space="0"/>
      <w:rtlGutter/>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FC8" w:rsidRDefault="00B26FC8" w:rsidP="002E0E02">
      <w:r>
        <w:separator/>
      </w:r>
    </w:p>
  </w:endnote>
  <w:endnote w:type="continuationSeparator" w:id="1">
    <w:p w:rsidR="00B26FC8" w:rsidRDefault="00B26FC8" w:rsidP="002E0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E02" w:rsidRDefault="002E0E02">
    <w:pPr>
      <w:pStyle w:val="a4"/>
      <w:framePr w:wrap="around" w:vAnchor="text" w:hAnchor="margin" w:xAlign="outside" w:y="1"/>
      <w:rPr>
        <w:rStyle w:val="a6"/>
        <w:rFonts w:ascii="仿宋_GB2312" w:eastAsia="仿宋_GB2312"/>
        <w:sz w:val="28"/>
        <w:szCs w:val="28"/>
      </w:rPr>
    </w:pPr>
    <w:r>
      <w:rPr>
        <w:rStyle w:val="a6"/>
        <w:rFonts w:ascii="仿宋_GB2312" w:eastAsia="仿宋_GB2312" w:cs="仿宋_GB2312"/>
        <w:sz w:val="28"/>
        <w:szCs w:val="28"/>
      </w:rPr>
      <w:fldChar w:fldCharType="begin"/>
    </w:r>
    <w:r w:rsidR="00B26FC8">
      <w:rPr>
        <w:rStyle w:val="a6"/>
        <w:rFonts w:ascii="仿宋_GB2312" w:eastAsia="仿宋_GB2312" w:cs="仿宋_GB2312"/>
        <w:sz w:val="28"/>
        <w:szCs w:val="28"/>
      </w:rPr>
      <w:instrText xml:space="preserve">PAGE  </w:instrText>
    </w:r>
    <w:r>
      <w:rPr>
        <w:rStyle w:val="a6"/>
        <w:rFonts w:ascii="仿宋_GB2312" w:eastAsia="仿宋_GB2312" w:cs="仿宋_GB2312"/>
        <w:sz w:val="28"/>
        <w:szCs w:val="28"/>
      </w:rPr>
      <w:fldChar w:fldCharType="separate"/>
    </w:r>
    <w:r w:rsidR="006639E5">
      <w:rPr>
        <w:rStyle w:val="a6"/>
        <w:rFonts w:ascii="仿宋_GB2312" w:eastAsia="仿宋_GB2312" w:cs="仿宋_GB2312"/>
        <w:noProof/>
        <w:sz w:val="28"/>
        <w:szCs w:val="28"/>
      </w:rPr>
      <w:t>- 1 -</w:t>
    </w:r>
    <w:r>
      <w:rPr>
        <w:rStyle w:val="a6"/>
        <w:rFonts w:ascii="仿宋_GB2312" w:eastAsia="仿宋_GB2312" w:cs="仿宋_GB2312"/>
        <w:sz w:val="28"/>
        <w:szCs w:val="28"/>
      </w:rPr>
      <w:fldChar w:fldCharType="end"/>
    </w:r>
  </w:p>
  <w:p w:rsidR="002E0E02" w:rsidRDefault="002E0E02">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FC8" w:rsidRDefault="00B26FC8" w:rsidP="002E0E02">
      <w:r>
        <w:separator/>
      </w:r>
    </w:p>
  </w:footnote>
  <w:footnote w:type="continuationSeparator" w:id="1">
    <w:p w:rsidR="00B26FC8" w:rsidRDefault="00B26FC8" w:rsidP="002E0E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420"/>
  <w:doNotHyphenateCaps/>
  <w:drawingGridVerticalSpacing w:val="159"/>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23EA"/>
    <w:rsid w:val="00004C08"/>
    <w:rsid w:val="0001210A"/>
    <w:rsid w:val="00015328"/>
    <w:rsid w:val="00017959"/>
    <w:rsid w:val="00023A59"/>
    <w:rsid w:val="00034F8C"/>
    <w:rsid w:val="00036001"/>
    <w:rsid w:val="00042E53"/>
    <w:rsid w:val="00046775"/>
    <w:rsid w:val="000470B7"/>
    <w:rsid w:val="000530BA"/>
    <w:rsid w:val="0007530B"/>
    <w:rsid w:val="0008620F"/>
    <w:rsid w:val="00093332"/>
    <w:rsid w:val="00093587"/>
    <w:rsid w:val="00095BB6"/>
    <w:rsid w:val="000A4F5F"/>
    <w:rsid w:val="000A59FA"/>
    <w:rsid w:val="000A66E3"/>
    <w:rsid w:val="000C0013"/>
    <w:rsid w:val="000D193D"/>
    <w:rsid w:val="000D4C0B"/>
    <w:rsid w:val="000D50DC"/>
    <w:rsid w:val="000F67EF"/>
    <w:rsid w:val="001031E8"/>
    <w:rsid w:val="0011421B"/>
    <w:rsid w:val="0012152B"/>
    <w:rsid w:val="00124FB1"/>
    <w:rsid w:val="00144A4D"/>
    <w:rsid w:val="0014664C"/>
    <w:rsid w:val="00155BA2"/>
    <w:rsid w:val="00160632"/>
    <w:rsid w:val="00160BB8"/>
    <w:rsid w:val="0016308A"/>
    <w:rsid w:val="00163E7F"/>
    <w:rsid w:val="001830F4"/>
    <w:rsid w:val="00183995"/>
    <w:rsid w:val="001861CB"/>
    <w:rsid w:val="001B1B33"/>
    <w:rsid w:val="001B4CD3"/>
    <w:rsid w:val="001D0267"/>
    <w:rsid w:val="001D02C1"/>
    <w:rsid w:val="001D3BBB"/>
    <w:rsid w:val="001D6D18"/>
    <w:rsid w:val="001F55C8"/>
    <w:rsid w:val="001F647D"/>
    <w:rsid w:val="00203D94"/>
    <w:rsid w:val="00205B70"/>
    <w:rsid w:val="00213FF5"/>
    <w:rsid w:val="00217137"/>
    <w:rsid w:val="00231237"/>
    <w:rsid w:val="00243214"/>
    <w:rsid w:val="00254D6A"/>
    <w:rsid w:val="00256B2A"/>
    <w:rsid w:val="00256BB6"/>
    <w:rsid w:val="00262DD2"/>
    <w:rsid w:val="002673A6"/>
    <w:rsid w:val="0027438D"/>
    <w:rsid w:val="00274E14"/>
    <w:rsid w:val="002869FB"/>
    <w:rsid w:val="00291C12"/>
    <w:rsid w:val="0029553E"/>
    <w:rsid w:val="002A54CE"/>
    <w:rsid w:val="002A6B1A"/>
    <w:rsid w:val="002B54C8"/>
    <w:rsid w:val="002B559A"/>
    <w:rsid w:val="002C33B7"/>
    <w:rsid w:val="002C6806"/>
    <w:rsid w:val="002D1C20"/>
    <w:rsid w:val="002D4346"/>
    <w:rsid w:val="002D4BA2"/>
    <w:rsid w:val="002E0E02"/>
    <w:rsid w:val="002E1465"/>
    <w:rsid w:val="002E2665"/>
    <w:rsid w:val="002F0254"/>
    <w:rsid w:val="002F1C55"/>
    <w:rsid w:val="003018EF"/>
    <w:rsid w:val="003021AF"/>
    <w:rsid w:val="003076EE"/>
    <w:rsid w:val="00316DDC"/>
    <w:rsid w:val="00332DBE"/>
    <w:rsid w:val="003334EB"/>
    <w:rsid w:val="00333F64"/>
    <w:rsid w:val="003449D6"/>
    <w:rsid w:val="00350FE4"/>
    <w:rsid w:val="00361002"/>
    <w:rsid w:val="00365710"/>
    <w:rsid w:val="00373034"/>
    <w:rsid w:val="0037401E"/>
    <w:rsid w:val="003765B6"/>
    <w:rsid w:val="00381727"/>
    <w:rsid w:val="00387F28"/>
    <w:rsid w:val="00393A20"/>
    <w:rsid w:val="00396F22"/>
    <w:rsid w:val="0039745A"/>
    <w:rsid w:val="003A2FBC"/>
    <w:rsid w:val="003B1707"/>
    <w:rsid w:val="003B4BA4"/>
    <w:rsid w:val="003C6432"/>
    <w:rsid w:val="003C6CED"/>
    <w:rsid w:val="003D6BE5"/>
    <w:rsid w:val="003E77B5"/>
    <w:rsid w:val="003F222B"/>
    <w:rsid w:val="0040421E"/>
    <w:rsid w:val="00411EC3"/>
    <w:rsid w:val="00420198"/>
    <w:rsid w:val="0042246B"/>
    <w:rsid w:val="00441734"/>
    <w:rsid w:val="00441F44"/>
    <w:rsid w:val="00443267"/>
    <w:rsid w:val="00443469"/>
    <w:rsid w:val="00447BE7"/>
    <w:rsid w:val="004578ED"/>
    <w:rsid w:val="00464911"/>
    <w:rsid w:val="004715B1"/>
    <w:rsid w:val="0049505A"/>
    <w:rsid w:val="004A2FFA"/>
    <w:rsid w:val="004A71BD"/>
    <w:rsid w:val="004B155F"/>
    <w:rsid w:val="004B1628"/>
    <w:rsid w:val="004B6E8B"/>
    <w:rsid w:val="004B700E"/>
    <w:rsid w:val="004C25EA"/>
    <w:rsid w:val="004C4ABA"/>
    <w:rsid w:val="004F20CB"/>
    <w:rsid w:val="004F76EF"/>
    <w:rsid w:val="00513FCE"/>
    <w:rsid w:val="005405DD"/>
    <w:rsid w:val="005446BC"/>
    <w:rsid w:val="0055231D"/>
    <w:rsid w:val="00553C35"/>
    <w:rsid w:val="005606C6"/>
    <w:rsid w:val="00575ABB"/>
    <w:rsid w:val="005A467A"/>
    <w:rsid w:val="005A4CF5"/>
    <w:rsid w:val="005B47BC"/>
    <w:rsid w:val="005B62E5"/>
    <w:rsid w:val="005C51B5"/>
    <w:rsid w:val="005C729D"/>
    <w:rsid w:val="005C75AC"/>
    <w:rsid w:val="005E06CE"/>
    <w:rsid w:val="005E3EDC"/>
    <w:rsid w:val="005F1D81"/>
    <w:rsid w:val="0060571D"/>
    <w:rsid w:val="006110FE"/>
    <w:rsid w:val="0061431B"/>
    <w:rsid w:val="006243EC"/>
    <w:rsid w:val="00625123"/>
    <w:rsid w:val="00627E4D"/>
    <w:rsid w:val="006324C7"/>
    <w:rsid w:val="006348F7"/>
    <w:rsid w:val="006426F5"/>
    <w:rsid w:val="006639E5"/>
    <w:rsid w:val="006757AD"/>
    <w:rsid w:val="00683077"/>
    <w:rsid w:val="006843D7"/>
    <w:rsid w:val="00691609"/>
    <w:rsid w:val="006A297A"/>
    <w:rsid w:val="006A42EB"/>
    <w:rsid w:val="006A509D"/>
    <w:rsid w:val="006B5D08"/>
    <w:rsid w:val="006C2764"/>
    <w:rsid w:val="006C5B2A"/>
    <w:rsid w:val="006D0CBC"/>
    <w:rsid w:val="006D64C9"/>
    <w:rsid w:val="006D75C6"/>
    <w:rsid w:val="006E011C"/>
    <w:rsid w:val="006E54F2"/>
    <w:rsid w:val="006F0B52"/>
    <w:rsid w:val="006F2E05"/>
    <w:rsid w:val="00703E84"/>
    <w:rsid w:val="007046DB"/>
    <w:rsid w:val="00705452"/>
    <w:rsid w:val="007054C3"/>
    <w:rsid w:val="007101FC"/>
    <w:rsid w:val="00717A4E"/>
    <w:rsid w:val="00720FF3"/>
    <w:rsid w:val="00724A6C"/>
    <w:rsid w:val="00737B54"/>
    <w:rsid w:val="00742862"/>
    <w:rsid w:val="007508D7"/>
    <w:rsid w:val="00751F78"/>
    <w:rsid w:val="007612C9"/>
    <w:rsid w:val="00767E5F"/>
    <w:rsid w:val="0078371C"/>
    <w:rsid w:val="007A2589"/>
    <w:rsid w:val="007A57C5"/>
    <w:rsid w:val="007C03E1"/>
    <w:rsid w:val="007C3906"/>
    <w:rsid w:val="007D2CEC"/>
    <w:rsid w:val="007D7882"/>
    <w:rsid w:val="007E0C6E"/>
    <w:rsid w:val="007F0E18"/>
    <w:rsid w:val="007F31BE"/>
    <w:rsid w:val="0081000F"/>
    <w:rsid w:val="00816622"/>
    <w:rsid w:val="008178B3"/>
    <w:rsid w:val="00842ADC"/>
    <w:rsid w:val="00844B9C"/>
    <w:rsid w:val="0084546A"/>
    <w:rsid w:val="00856D5A"/>
    <w:rsid w:val="00860ADB"/>
    <w:rsid w:val="008760FD"/>
    <w:rsid w:val="00881B86"/>
    <w:rsid w:val="008C424F"/>
    <w:rsid w:val="008E3EFA"/>
    <w:rsid w:val="008F1310"/>
    <w:rsid w:val="008F3185"/>
    <w:rsid w:val="008F32CC"/>
    <w:rsid w:val="008F4D74"/>
    <w:rsid w:val="008F6D17"/>
    <w:rsid w:val="00916FB6"/>
    <w:rsid w:val="00923C25"/>
    <w:rsid w:val="009314A4"/>
    <w:rsid w:val="0094096B"/>
    <w:rsid w:val="009411DA"/>
    <w:rsid w:val="009425D9"/>
    <w:rsid w:val="00956BC8"/>
    <w:rsid w:val="009611D4"/>
    <w:rsid w:val="00963779"/>
    <w:rsid w:val="00982359"/>
    <w:rsid w:val="00982C0A"/>
    <w:rsid w:val="00992D05"/>
    <w:rsid w:val="00993BDC"/>
    <w:rsid w:val="009A2ABC"/>
    <w:rsid w:val="009A6428"/>
    <w:rsid w:val="009C04C9"/>
    <w:rsid w:val="009C5433"/>
    <w:rsid w:val="009C6C31"/>
    <w:rsid w:val="009E0CE5"/>
    <w:rsid w:val="009F09A1"/>
    <w:rsid w:val="00A02887"/>
    <w:rsid w:val="00A03998"/>
    <w:rsid w:val="00A06454"/>
    <w:rsid w:val="00A10779"/>
    <w:rsid w:val="00A1098A"/>
    <w:rsid w:val="00A1743F"/>
    <w:rsid w:val="00A17E25"/>
    <w:rsid w:val="00A24B45"/>
    <w:rsid w:val="00A27228"/>
    <w:rsid w:val="00A34A27"/>
    <w:rsid w:val="00A35FEE"/>
    <w:rsid w:val="00A4108B"/>
    <w:rsid w:val="00A5074B"/>
    <w:rsid w:val="00A54C08"/>
    <w:rsid w:val="00A663F0"/>
    <w:rsid w:val="00A90D25"/>
    <w:rsid w:val="00A91556"/>
    <w:rsid w:val="00A95100"/>
    <w:rsid w:val="00AA2982"/>
    <w:rsid w:val="00AA2EB1"/>
    <w:rsid w:val="00AA69C5"/>
    <w:rsid w:val="00AB5911"/>
    <w:rsid w:val="00AC31B0"/>
    <w:rsid w:val="00AC5B3B"/>
    <w:rsid w:val="00AC6897"/>
    <w:rsid w:val="00AC74AF"/>
    <w:rsid w:val="00AD31F7"/>
    <w:rsid w:val="00AE23C6"/>
    <w:rsid w:val="00AF5107"/>
    <w:rsid w:val="00AF5871"/>
    <w:rsid w:val="00B128C8"/>
    <w:rsid w:val="00B25C4A"/>
    <w:rsid w:val="00B26CD6"/>
    <w:rsid w:val="00B26FC8"/>
    <w:rsid w:val="00B277AE"/>
    <w:rsid w:val="00B34250"/>
    <w:rsid w:val="00B34AD2"/>
    <w:rsid w:val="00B42A47"/>
    <w:rsid w:val="00B460B7"/>
    <w:rsid w:val="00B526F1"/>
    <w:rsid w:val="00B5693F"/>
    <w:rsid w:val="00B623EA"/>
    <w:rsid w:val="00B64DDB"/>
    <w:rsid w:val="00B66919"/>
    <w:rsid w:val="00B70F67"/>
    <w:rsid w:val="00B72DBA"/>
    <w:rsid w:val="00B754F6"/>
    <w:rsid w:val="00B87330"/>
    <w:rsid w:val="00B96428"/>
    <w:rsid w:val="00B96D11"/>
    <w:rsid w:val="00BA05EB"/>
    <w:rsid w:val="00BB4182"/>
    <w:rsid w:val="00BB64CF"/>
    <w:rsid w:val="00BC6009"/>
    <w:rsid w:val="00BF5FB2"/>
    <w:rsid w:val="00BF79C8"/>
    <w:rsid w:val="00C00B79"/>
    <w:rsid w:val="00C02010"/>
    <w:rsid w:val="00C14A17"/>
    <w:rsid w:val="00C37024"/>
    <w:rsid w:val="00C41C8A"/>
    <w:rsid w:val="00C45947"/>
    <w:rsid w:val="00C53815"/>
    <w:rsid w:val="00C6231E"/>
    <w:rsid w:val="00C64BC9"/>
    <w:rsid w:val="00C65303"/>
    <w:rsid w:val="00C666C2"/>
    <w:rsid w:val="00C70546"/>
    <w:rsid w:val="00C70766"/>
    <w:rsid w:val="00C70D23"/>
    <w:rsid w:val="00C71D7F"/>
    <w:rsid w:val="00C7545A"/>
    <w:rsid w:val="00C872F5"/>
    <w:rsid w:val="00C9440C"/>
    <w:rsid w:val="00CB578D"/>
    <w:rsid w:val="00CC0901"/>
    <w:rsid w:val="00CC20E3"/>
    <w:rsid w:val="00CD2084"/>
    <w:rsid w:val="00CE0F1B"/>
    <w:rsid w:val="00CE229E"/>
    <w:rsid w:val="00CF17EA"/>
    <w:rsid w:val="00D11547"/>
    <w:rsid w:val="00D14037"/>
    <w:rsid w:val="00D16A57"/>
    <w:rsid w:val="00D26350"/>
    <w:rsid w:val="00D30596"/>
    <w:rsid w:val="00D352DD"/>
    <w:rsid w:val="00D4291A"/>
    <w:rsid w:val="00D45586"/>
    <w:rsid w:val="00D62322"/>
    <w:rsid w:val="00D64104"/>
    <w:rsid w:val="00D70139"/>
    <w:rsid w:val="00D70E2A"/>
    <w:rsid w:val="00D83DD9"/>
    <w:rsid w:val="00D9197C"/>
    <w:rsid w:val="00D9470B"/>
    <w:rsid w:val="00DA5345"/>
    <w:rsid w:val="00DB47FE"/>
    <w:rsid w:val="00DC76A0"/>
    <w:rsid w:val="00DC7DBD"/>
    <w:rsid w:val="00DD04C8"/>
    <w:rsid w:val="00DD0DD4"/>
    <w:rsid w:val="00DE3543"/>
    <w:rsid w:val="00DF3180"/>
    <w:rsid w:val="00DF5D1D"/>
    <w:rsid w:val="00DF7C4C"/>
    <w:rsid w:val="00E0032B"/>
    <w:rsid w:val="00E050B6"/>
    <w:rsid w:val="00E07B5B"/>
    <w:rsid w:val="00E13E23"/>
    <w:rsid w:val="00E151CE"/>
    <w:rsid w:val="00E15B9B"/>
    <w:rsid w:val="00E237EC"/>
    <w:rsid w:val="00E336C0"/>
    <w:rsid w:val="00E41F96"/>
    <w:rsid w:val="00E51E6C"/>
    <w:rsid w:val="00E57FEF"/>
    <w:rsid w:val="00E646CB"/>
    <w:rsid w:val="00E73013"/>
    <w:rsid w:val="00E73728"/>
    <w:rsid w:val="00E75FD7"/>
    <w:rsid w:val="00E81CCD"/>
    <w:rsid w:val="00E84D54"/>
    <w:rsid w:val="00E936C2"/>
    <w:rsid w:val="00E9448F"/>
    <w:rsid w:val="00EA19BF"/>
    <w:rsid w:val="00EC12F2"/>
    <w:rsid w:val="00EC6989"/>
    <w:rsid w:val="00F07157"/>
    <w:rsid w:val="00F1199A"/>
    <w:rsid w:val="00F130A0"/>
    <w:rsid w:val="00F13D15"/>
    <w:rsid w:val="00F1427E"/>
    <w:rsid w:val="00F144E6"/>
    <w:rsid w:val="00F21521"/>
    <w:rsid w:val="00F25812"/>
    <w:rsid w:val="00F3779A"/>
    <w:rsid w:val="00F41AEC"/>
    <w:rsid w:val="00F569A8"/>
    <w:rsid w:val="00F7481C"/>
    <w:rsid w:val="00F817AE"/>
    <w:rsid w:val="00F9768B"/>
    <w:rsid w:val="00FA22A8"/>
    <w:rsid w:val="00FA3AE5"/>
    <w:rsid w:val="00FA47B9"/>
    <w:rsid w:val="00FB0A64"/>
    <w:rsid w:val="00FB1302"/>
    <w:rsid w:val="00FB1586"/>
    <w:rsid w:val="00FC6618"/>
    <w:rsid w:val="00FD5383"/>
    <w:rsid w:val="00FE0389"/>
    <w:rsid w:val="00FE0B93"/>
    <w:rsid w:val="00FE2BED"/>
    <w:rsid w:val="00FE3233"/>
    <w:rsid w:val="00FE5F82"/>
    <w:rsid w:val="00FF7AD3"/>
    <w:rsid w:val="0121464F"/>
    <w:rsid w:val="013B64C8"/>
    <w:rsid w:val="01464878"/>
    <w:rsid w:val="01F47420"/>
    <w:rsid w:val="023D36AA"/>
    <w:rsid w:val="028A397C"/>
    <w:rsid w:val="02D810D3"/>
    <w:rsid w:val="03587A6C"/>
    <w:rsid w:val="03613FB4"/>
    <w:rsid w:val="03EE6D29"/>
    <w:rsid w:val="04C07575"/>
    <w:rsid w:val="04D77ED9"/>
    <w:rsid w:val="052C5163"/>
    <w:rsid w:val="054A101E"/>
    <w:rsid w:val="05894A16"/>
    <w:rsid w:val="05894EF1"/>
    <w:rsid w:val="05EE3430"/>
    <w:rsid w:val="060A2759"/>
    <w:rsid w:val="060D5F8E"/>
    <w:rsid w:val="06921FCB"/>
    <w:rsid w:val="07326077"/>
    <w:rsid w:val="074066D9"/>
    <w:rsid w:val="076611BB"/>
    <w:rsid w:val="07C42E96"/>
    <w:rsid w:val="08293308"/>
    <w:rsid w:val="0A0F0B4B"/>
    <w:rsid w:val="0A200B92"/>
    <w:rsid w:val="0ADA2418"/>
    <w:rsid w:val="0AE915F6"/>
    <w:rsid w:val="0B1D15C1"/>
    <w:rsid w:val="0BA70DFB"/>
    <w:rsid w:val="0C1D6D66"/>
    <w:rsid w:val="0C2C11C5"/>
    <w:rsid w:val="0DE71FD0"/>
    <w:rsid w:val="0E2B0566"/>
    <w:rsid w:val="0E606E89"/>
    <w:rsid w:val="0E737DD3"/>
    <w:rsid w:val="0E8C5DA8"/>
    <w:rsid w:val="0E953ED9"/>
    <w:rsid w:val="0E9A7A68"/>
    <w:rsid w:val="0EE009CF"/>
    <w:rsid w:val="0F3522BD"/>
    <w:rsid w:val="0F6B36E8"/>
    <w:rsid w:val="0F98337A"/>
    <w:rsid w:val="108E6E48"/>
    <w:rsid w:val="10F851E0"/>
    <w:rsid w:val="1124315C"/>
    <w:rsid w:val="11375A5D"/>
    <w:rsid w:val="119C51F0"/>
    <w:rsid w:val="12DA6ADD"/>
    <w:rsid w:val="12E36AA6"/>
    <w:rsid w:val="13825DA1"/>
    <w:rsid w:val="13AA2EF1"/>
    <w:rsid w:val="13D455A1"/>
    <w:rsid w:val="13E45227"/>
    <w:rsid w:val="143C7C5A"/>
    <w:rsid w:val="148249F4"/>
    <w:rsid w:val="14AC2B6E"/>
    <w:rsid w:val="14B51B45"/>
    <w:rsid w:val="15B361F3"/>
    <w:rsid w:val="163755F7"/>
    <w:rsid w:val="1678050D"/>
    <w:rsid w:val="175D5642"/>
    <w:rsid w:val="17AE7DB6"/>
    <w:rsid w:val="17B50682"/>
    <w:rsid w:val="181B0824"/>
    <w:rsid w:val="186E3DC8"/>
    <w:rsid w:val="18CD00AA"/>
    <w:rsid w:val="18FE3A06"/>
    <w:rsid w:val="195219B2"/>
    <w:rsid w:val="19B137C7"/>
    <w:rsid w:val="19F35E3F"/>
    <w:rsid w:val="1A677B62"/>
    <w:rsid w:val="1A68299B"/>
    <w:rsid w:val="1A9A3F87"/>
    <w:rsid w:val="1AD564FE"/>
    <w:rsid w:val="1AE94B2B"/>
    <w:rsid w:val="1CF06E04"/>
    <w:rsid w:val="1D867789"/>
    <w:rsid w:val="1D9B2AED"/>
    <w:rsid w:val="1F121AC3"/>
    <w:rsid w:val="1F683A64"/>
    <w:rsid w:val="1F754B05"/>
    <w:rsid w:val="1F8E333A"/>
    <w:rsid w:val="1FA72FE8"/>
    <w:rsid w:val="1FAA066E"/>
    <w:rsid w:val="1FE77FA3"/>
    <w:rsid w:val="1FFE76F8"/>
    <w:rsid w:val="20225398"/>
    <w:rsid w:val="20615D5D"/>
    <w:rsid w:val="213878CA"/>
    <w:rsid w:val="2148113D"/>
    <w:rsid w:val="219E74F3"/>
    <w:rsid w:val="222E7A46"/>
    <w:rsid w:val="226064FA"/>
    <w:rsid w:val="22754C89"/>
    <w:rsid w:val="22A76036"/>
    <w:rsid w:val="22E26BB0"/>
    <w:rsid w:val="23B33E7F"/>
    <w:rsid w:val="23C41A0C"/>
    <w:rsid w:val="23F102CC"/>
    <w:rsid w:val="23FA1004"/>
    <w:rsid w:val="250F24FC"/>
    <w:rsid w:val="258C56B5"/>
    <w:rsid w:val="25C06807"/>
    <w:rsid w:val="2651394E"/>
    <w:rsid w:val="26D40B80"/>
    <w:rsid w:val="27377897"/>
    <w:rsid w:val="27756136"/>
    <w:rsid w:val="2799658F"/>
    <w:rsid w:val="285B6726"/>
    <w:rsid w:val="288C323B"/>
    <w:rsid w:val="28CF68A6"/>
    <w:rsid w:val="28E412A3"/>
    <w:rsid w:val="2A63466D"/>
    <w:rsid w:val="2ACF7A73"/>
    <w:rsid w:val="2B165D98"/>
    <w:rsid w:val="2BD85DFB"/>
    <w:rsid w:val="2CDD7A5C"/>
    <w:rsid w:val="2D0D3555"/>
    <w:rsid w:val="2D3453E6"/>
    <w:rsid w:val="2EEB598D"/>
    <w:rsid w:val="2F453D27"/>
    <w:rsid w:val="2F62105C"/>
    <w:rsid w:val="2F916DEE"/>
    <w:rsid w:val="2FDC7DF5"/>
    <w:rsid w:val="307F6459"/>
    <w:rsid w:val="30B144E2"/>
    <w:rsid w:val="30DC514D"/>
    <w:rsid w:val="31471E68"/>
    <w:rsid w:val="31645C96"/>
    <w:rsid w:val="3193250F"/>
    <w:rsid w:val="31B35688"/>
    <w:rsid w:val="31BC7D7C"/>
    <w:rsid w:val="31EC1674"/>
    <w:rsid w:val="31F11263"/>
    <w:rsid w:val="326A7037"/>
    <w:rsid w:val="334B6B33"/>
    <w:rsid w:val="33631793"/>
    <w:rsid w:val="33AD3B23"/>
    <w:rsid w:val="33C64ACD"/>
    <w:rsid w:val="341B2741"/>
    <w:rsid w:val="34580C5A"/>
    <w:rsid w:val="34BA0FA5"/>
    <w:rsid w:val="34BE4DBC"/>
    <w:rsid w:val="34E3511F"/>
    <w:rsid w:val="35063740"/>
    <w:rsid w:val="35334378"/>
    <w:rsid w:val="35610897"/>
    <w:rsid w:val="358B34EA"/>
    <w:rsid w:val="35C40763"/>
    <w:rsid w:val="363A7F70"/>
    <w:rsid w:val="37494C6F"/>
    <w:rsid w:val="37837B33"/>
    <w:rsid w:val="37973842"/>
    <w:rsid w:val="37A25F86"/>
    <w:rsid w:val="37C93D7B"/>
    <w:rsid w:val="38CD024D"/>
    <w:rsid w:val="38F27825"/>
    <w:rsid w:val="390372E3"/>
    <w:rsid w:val="39BC167C"/>
    <w:rsid w:val="39F9288C"/>
    <w:rsid w:val="3A9777F8"/>
    <w:rsid w:val="3AE2101A"/>
    <w:rsid w:val="3AF01B53"/>
    <w:rsid w:val="3B5A1CAD"/>
    <w:rsid w:val="3C0E7D33"/>
    <w:rsid w:val="3CEC6BBC"/>
    <w:rsid w:val="3CF27896"/>
    <w:rsid w:val="3DBD3727"/>
    <w:rsid w:val="3E2F6239"/>
    <w:rsid w:val="3F073319"/>
    <w:rsid w:val="3F3260C4"/>
    <w:rsid w:val="3F566257"/>
    <w:rsid w:val="3F78035C"/>
    <w:rsid w:val="3FEE2474"/>
    <w:rsid w:val="40200A3B"/>
    <w:rsid w:val="40585CA4"/>
    <w:rsid w:val="41723728"/>
    <w:rsid w:val="41A87966"/>
    <w:rsid w:val="42322248"/>
    <w:rsid w:val="42732542"/>
    <w:rsid w:val="43022E6F"/>
    <w:rsid w:val="432425C4"/>
    <w:rsid w:val="43C957E2"/>
    <w:rsid w:val="442E000F"/>
    <w:rsid w:val="44B015AC"/>
    <w:rsid w:val="45031944"/>
    <w:rsid w:val="450C0116"/>
    <w:rsid w:val="45BD7FD6"/>
    <w:rsid w:val="45EE0689"/>
    <w:rsid w:val="46487748"/>
    <w:rsid w:val="467812DA"/>
    <w:rsid w:val="46D31BB0"/>
    <w:rsid w:val="472738A1"/>
    <w:rsid w:val="47971105"/>
    <w:rsid w:val="47B169BC"/>
    <w:rsid w:val="47F74FB4"/>
    <w:rsid w:val="481C6063"/>
    <w:rsid w:val="486D4FFB"/>
    <w:rsid w:val="48D33636"/>
    <w:rsid w:val="4914400F"/>
    <w:rsid w:val="4A360C6B"/>
    <w:rsid w:val="4B3C6D49"/>
    <w:rsid w:val="4C32254D"/>
    <w:rsid w:val="4C335681"/>
    <w:rsid w:val="4C341B48"/>
    <w:rsid w:val="4C550079"/>
    <w:rsid w:val="4C6A4F3B"/>
    <w:rsid w:val="4CA75477"/>
    <w:rsid w:val="4CD948B8"/>
    <w:rsid w:val="4CFE4E1D"/>
    <w:rsid w:val="4D7B053D"/>
    <w:rsid w:val="4DB344D8"/>
    <w:rsid w:val="4E1F64AD"/>
    <w:rsid w:val="4E562F07"/>
    <w:rsid w:val="4EAE51B3"/>
    <w:rsid w:val="4EDB5E77"/>
    <w:rsid w:val="4F45646D"/>
    <w:rsid w:val="4FD93B76"/>
    <w:rsid w:val="502923E4"/>
    <w:rsid w:val="505E14EE"/>
    <w:rsid w:val="50A04648"/>
    <w:rsid w:val="510A4ED3"/>
    <w:rsid w:val="51CA1CB7"/>
    <w:rsid w:val="520D0202"/>
    <w:rsid w:val="5251406E"/>
    <w:rsid w:val="52B7327F"/>
    <w:rsid w:val="52C751B8"/>
    <w:rsid w:val="52D47572"/>
    <w:rsid w:val="52E77115"/>
    <w:rsid w:val="530E5DB7"/>
    <w:rsid w:val="538454B7"/>
    <w:rsid w:val="540B1A57"/>
    <w:rsid w:val="541B1537"/>
    <w:rsid w:val="553365EA"/>
    <w:rsid w:val="554937EC"/>
    <w:rsid w:val="55624AAD"/>
    <w:rsid w:val="55D2405F"/>
    <w:rsid w:val="55D8207E"/>
    <w:rsid w:val="55DF7ED6"/>
    <w:rsid w:val="55EB050D"/>
    <w:rsid w:val="563A5F30"/>
    <w:rsid w:val="56512E0D"/>
    <w:rsid w:val="565910C2"/>
    <w:rsid w:val="566158F5"/>
    <w:rsid w:val="568134A7"/>
    <w:rsid w:val="56BF1D8D"/>
    <w:rsid w:val="56F27F0F"/>
    <w:rsid w:val="58351E53"/>
    <w:rsid w:val="583A7D5C"/>
    <w:rsid w:val="589372CC"/>
    <w:rsid w:val="59B734EF"/>
    <w:rsid w:val="59E97BC6"/>
    <w:rsid w:val="5A2F0EBB"/>
    <w:rsid w:val="5A376BF2"/>
    <w:rsid w:val="5A9F65DF"/>
    <w:rsid w:val="5ACF40EF"/>
    <w:rsid w:val="5B1C6635"/>
    <w:rsid w:val="5B7A1654"/>
    <w:rsid w:val="5BC71EF5"/>
    <w:rsid w:val="5BEC0118"/>
    <w:rsid w:val="5C1A5FE7"/>
    <w:rsid w:val="5C4E5323"/>
    <w:rsid w:val="5C800265"/>
    <w:rsid w:val="5CED5B78"/>
    <w:rsid w:val="5E015A54"/>
    <w:rsid w:val="5E6B56BF"/>
    <w:rsid w:val="5E782B7F"/>
    <w:rsid w:val="5F1D0D6C"/>
    <w:rsid w:val="5FB7516B"/>
    <w:rsid w:val="5FD638F6"/>
    <w:rsid w:val="603531BC"/>
    <w:rsid w:val="60451634"/>
    <w:rsid w:val="605470D3"/>
    <w:rsid w:val="60A8132C"/>
    <w:rsid w:val="60CA7D9A"/>
    <w:rsid w:val="60CB4D89"/>
    <w:rsid w:val="60D26F7C"/>
    <w:rsid w:val="60F22B30"/>
    <w:rsid w:val="61D36CC1"/>
    <w:rsid w:val="61EE34F7"/>
    <w:rsid w:val="6227518E"/>
    <w:rsid w:val="625533EE"/>
    <w:rsid w:val="62BA5D60"/>
    <w:rsid w:val="64120042"/>
    <w:rsid w:val="64A2726F"/>
    <w:rsid w:val="64BE6036"/>
    <w:rsid w:val="652B4BB6"/>
    <w:rsid w:val="659209DC"/>
    <w:rsid w:val="659D39AF"/>
    <w:rsid w:val="65D63DC8"/>
    <w:rsid w:val="65DD7292"/>
    <w:rsid w:val="668B7F77"/>
    <w:rsid w:val="66D533C3"/>
    <w:rsid w:val="66D703A8"/>
    <w:rsid w:val="66E935E0"/>
    <w:rsid w:val="66FB6FFE"/>
    <w:rsid w:val="670D2957"/>
    <w:rsid w:val="678C0108"/>
    <w:rsid w:val="692557D0"/>
    <w:rsid w:val="69285CAB"/>
    <w:rsid w:val="696B60FB"/>
    <w:rsid w:val="69820E87"/>
    <w:rsid w:val="6A2D445E"/>
    <w:rsid w:val="6A61683C"/>
    <w:rsid w:val="6A644257"/>
    <w:rsid w:val="6AB02788"/>
    <w:rsid w:val="6AF372A7"/>
    <w:rsid w:val="6B1E3DC7"/>
    <w:rsid w:val="6B7A4CD0"/>
    <w:rsid w:val="6BC70D51"/>
    <w:rsid w:val="6C045C51"/>
    <w:rsid w:val="6C3B6809"/>
    <w:rsid w:val="6C541422"/>
    <w:rsid w:val="6CF06B33"/>
    <w:rsid w:val="6D1438E2"/>
    <w:rsid w:val="6D5E1725"/>
    <w:rsid w:val="6D66337C"/>
    <w:rsid w:val="6D7417E8"/>
    <w:rsid w:val="6E1154D7"/>
    <w:rsid w:val="6E6A6118"/>
    <w:rsid w:val="6F117F27"/>
    <w:rsid w:val="6F5644D4"/>
    <w:rsid w:val="6FD370A5"/>
    <w:rsid w:val="6FDF07E8"/>
    <w:rsid w:val="6FEF1D2C"/>
    <w:rsid w:val="715945D7"/>
    <w:rsid w:val="7186432D"/>
    <w:rsid w:val="7261075A"/>
    <w:rsid w:val="728A695D"/>
    <w:rsid w:val="72941855"/>
    <w:rsid w:val="72A047D9"/>
    <w:rsid w:val="72B82DFB"/>
    <w:rsid w:val="732D0E86"/>
    <w:rsid w:val="732E33A8"/>
    <w:rsid w:val="74681E9F"/>
    <w:rsid w:val="749D25C4"/>
    <w:rsid w:val="74AE0C64"/>
    <w:rsid w:val="74B30042"/>
    <w:rsid w:val="74CB5214"/>
    <w:rsid w:val="757C420E"/>
    <w:rsid w:val="75AF4220"/>
    <w:rsid w:val="764A7387"/>
    <w:rsid w:val="77012014"/>
    <w:rsid w:val="775148F4"/>
    <w:rsid w:val="776E4171"/>
    <w:rsid w:val="778E3AC9"/>
    <w:rsid w:val="779264DC"/>
    <w:rsid w:val="781507AE"/>
    <w:rsid w:val="784F65EB"/>
    <w:rsid w:val="787338AE"/>
    <w:rsid w:val="788171D4"/>
    <w:rsid w:val="791A6AC8"/>
    <w:rsid w:val="79BF6AF0"/>
    <w:rsid w:val="7A661B12"/>
    <w:rsid w:val="7AA278E4"/>
    <w:rsid w:val="7AE954A6"/>
    <w:rsid w:val="7AED7D10"/>
    <w:rsid w:val="7B0C6614"/>
    <w:rsid w:val="7B1B6F14"/>
    <w:rsid w:val="7BCE578D"/>
    <w:rsid w:val="7CA25E12"/>
    <w:rsid w:val="7CE05464"/>
    <w:rsid w:val="7CFE13EC"/>
    <w:rsid w:val="7D400928"/>
    <w:rsid w:val="7D4067CF"/>
    <w:rsid w:val="7D823D65"/>
    <w:rsid w:val="7D927AA3"/>
    <w:rsid w:val="7DBA712F"/>
    <w:rsid w:val="7DBE6603"/>
    <w:rsid w:val="7E2F7FF6"/>
    <w:rsid w:val="7E4C7A5D"/>
    <w:rsid w:val="7E871F0A"/>
    <w:rsid w:val="7E8C7C3A"/>
    <w:rsid w:val="7EBC530E"/>
    <w:rsid w:val="7EF34A0B"/>
    <w:rsid w:val="7F1B11D2"/>
    <w:rsid w:val="7F2F0BB8"/>
    <w:rsid w:val="7FBA12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E02"/>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2E0E02"/>
    <w:rPr>
      <w:sz w:val="18"/>
      <w:szCs w:val="18"/>
    </w:rPr>
  </w:style>
  <w:style w:type="paragraph" w:styleId="a4">
    <w:name w:val="footer"/>
    <w:basedOn w:val="a"/>
    <w:link w:val="Char0"/>
    <w:uiPriority w:val="99"/>
    <w:qFormat/>
    <w:rsid w:val="002E0E02"/>
    <w:pPr>
      <w:tabs>
        <w:tab w:val="center" w:pos="4153"/>
        <w:tab w:val="right" w:pos="8306"/>
      </w:tabs>
      <w:snapToGrid w:val="0"/>
      <w:jc w:val="left"/>
    </w:pPr>
    <w:rPr>
      <w:sz w:val="18"/>
      <w:szCs w:val="18"/>
    </w:rPr>
  </w:style>
  <w:style w:type="paragraph" w:styleId="a5">
    <w:name w:val="header"/>
    <w:basedOn w:val="a"/>
    <w:link w:val="Char1"/>
    <w:uiPriority w:val="99"/>
    <w:qFormat/>
    <w:rsid w:val="002E0E02"/>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qFormat/>
    <w:rsid w:val="002E0E02"/>
  </w:style>
  <w:style w:type="table" w:styleId="a7">
    <w:name w:val="Table Grid"/>
    <w:basedOn w:val="a1"/>
    <w:uiPriority w:val="99"/>
    <w:qFormat/>
    <w:rsid w:val="002E0E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link w:val="a4"/>
    <w:uiPriority w:val="99"/>
    <w:semiHidden/>
    <w:qFormat/>
    <w:rsid w:val="002E0E02"/>
    <w:rPr>
      <w:sz w:val="18"/>
      <w:szCs w:val="18"/>
    </w:rPr>
  </w:style>
  <w:style w:type="character" w:customStyle="1" w:styleId="Char1">
    <w:name w:val="页眉 Char"/>
    <w:link w:val="a5"/>
    <w:uiPriority w:val="99"/>
    <w:semiHidden/>
    <w:qFormat/>
    <w:rsid w:val="002E0E02"/>
    <w:rPr>
      <w:sz w:val="18"/>
      <w:szCs w:val="18"/>
    </w:rPr>
  </w:style>
  <w:style w:type="character" w:customStyle="1" w:styleId="Char">
    <w:name w:val="批注框文本 Char"/>
    <w:link w:val="a3"/>
    <w:uiPriority w:val="99"/>
    <w:semiHidden/>
    <w:qFormat/>
    <w:rsid w:val="002E0E02"/>
    <w:rPr>
      <w:sz w:val="0"/>
      <w:szCs w:val="0"/>
    </w:rPr>
  </w:style>
  <w:style w:type="paragraph" w:customStyle="1" w:styleId="1">
    <w:name w:val="列出段落1"/>
    <w:basedOn w:val="a"/>
    <w:uiPriority w:val="99"/>
    <w:qFormat/>
    <w:rsid w:val="002E0E02"/>
    <w:pPr>
      <w:ind w:firstLineChars="200" w:firstLine="420"/>
    </w:pPr>
    <w:rPr>
      <w:rFonts w:ascii="Calibri" w:hAnsi="Calibri" w:cs="Calibri"/>
    </w:rPr>
  </w:style>
  <w:style w:type="paragraph" w:customStyle="1" w:styleId="A8">
    <w:name w:val="正文 A"/>
    <w:uiPriority w:val="99"/>
    <w:qFormat/>
    <w:rsid w:val="002E0E02"/>
    <w:pPr>
      <w:widowControl w:val="0"/>
      <w:jc w:val="both"/>
    </w:pPr>
    <w:rPr>
      <w:rFonts w:ascii="Arial Unicode MS" w:hAnsi="Arial Unicode MS" w:cs="Arial Unicode MS"/>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AF6F28-48C1-4F36-9A14-206195A2F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834</Words>
  <Characters>4755</Characters>
  <Application>Microsoft Office Word</Application>
  <DocSecurity>0</DocSecurity>
  <Lines>39</Lines>
  <Paragraphs>11</Paragraphs>
  <ScaleCrop>false</ScaleCrop>
  <Company>abrt</Company>
  <LinksUpToDate>false</LinksUpToDate>
  <CharactersWithSpaces>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上海城建职业学院关于承接托管上海工会管理职业学院学历教育管理的请示</dc:title>
  <dc:creator>abrtUser</dc:creator>
  <cp:lastModifiedBy>user</cp:lastModifiedBy>
  <cp:revision>81</cp:revision>
  <cp:lastPrinted>2017-03-10T03:35:00Z</cp:lastPrinted>
  <dcterms:created xsi:type="dcterms:W3CDTF">2016-10-31T06:00:00Z</dcterms:created>
  <dcterms:modified xsi:type="dcterms:W3CDTF">2017-03-16T02:30:00Z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