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81" w:rsidRPr="00B474B3" w:rsidRDefault="00AC29B4" w:rsidP="00AC29B4">
      <w:pPr>
        <w:jc w:val="center"/>
        <w:rPr>
          <w:b/>
          <w:sz w:val="36"/>
          <w:szCs w:val="36"/>
        </w:rPr>
      </w:pPr>
      <w:r w:rsidRPr="00B474B3">
        <w:rPr>
          <w:rFonts w:hint="eastAsia"/>
          <w:b/>
          <w:sz w:val="36"/>
          <w:szCs w:val="36"/>
        </w:rPr>
        <w:t>上海图书馆办证借阅需知</w:t>
      </w:r>
    </w:p>
    <w:p w:rsidR="00AC29B4" w:rsidRDefault="00AC29B4"/>
    <w:p w:rsidR="00AC29B4" w:rsidRDefault="00AC29B4" w:rsidP="00B474B3">
      <w:pPr>
        <w:widowControl/>
        <w:spacing w:line="330" w:lineRule="atLeast"/>
        <w:jc w:val="left"/>
        <w:rPr>
          <w:rFonts w:ascii="仿宋" w:eastAsia="仿宋" w:hAnsi="仿宋" w:cs="宋体"/>
          <w:b/>
          <w:color w:val="000000"/>
          <w:kern w:val="0"/>
          <w:sz w:val="28"/>
          <w:szCs w:val="28"/>
        </w:rPr>
      </w:pPr>
      <w:r w:rsidRPr="00B474B3">
        <w:rPr>
          <w:rFonts w:ascii="仿宋" w:eastAsia="仿宋" w:hAnsi="仿宋" w:cs="宋体" w:hint="eastAsia"/>
          <w:b/>
          <w:color w:val="000000"/>
          <w:kern w:val="0"/>
          <w:sz w:val="28"/>
          <w:szCs w:val="28"/>
          <w:highlight w:val="lightGray"/>
        </w:rPr>
        <w:t>上海图书馆办证</w:t>
      </w:r>
      <w:r w:rsidR="00F134C7" w:rsidRPr="00B474B3">
        <w:rPr>
          <w:rFonts w:ascii="仿宋" w:eastAsia="仿宋" w:hAnsi="仿宋" w:cs="宋体" w:hint="eastAsia"/>
          <w:b/>
          <w:color w:val="000000"/>
          <w:kern w:val="0"/>
          <w:sz w:val="28"/>
          <w:szCs w:val="28"/>
          <w:highlight w:val="lightGray"/>
        </w:rPr>
        <w:t>需</w:t>
      </w:r>
      <w:r w:rsidRPr="00B474B3">
        <w:rPr>
          <w:rFonts w:ascii="仿宋" w:eastAsia="仿宋" w:hAnsi="仿宋" w:cs="宋体" w:hint="eastAsia"/>
          <w:b/>
          <w:color w:val="000000"/>
          <w:kern w:val="0"/>
          <w:sz w:val="28"/>
          <w:szCs w:val="28"/>
          <w:highlight w:val="lightGray"/>
        </w:rPr>
        <w:t>知</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Pr>
          <w:rFonts w:ascii="仿宋" w:eastAsia="仿宋" w:hAnsi="仿宋" w:cs="宋体"/>
          <w:b/>
          <w:color w:val="000000"/>
          <w:kern w:val="0"/>
          <w:sz w:val="28"/>
          <w:szCs w:val="28"/>
        </w:rPr>
        <w:t>申办对象：</w:t>
      </w:r>
    </w:p>
    <w:p w:rsidR="0033519D" w:rsidRPr="0033519D" w:rsidRDefault="0033519D" w:rsidP="0033519D">
      <w:pPr>
        <w:widowControl/>
        <w:spacing w:line="330" w:lineRule="atLeast"/>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成人读者证：年满14周岁的中国公民和外籍人士。</w:t>
      </w:r>
    </w:p>
    <w:p w:rsidR="0033519D" w:rsidRPr="0033519D" w:rsidRDefault="0033519D" w:rsidP="0033519D">
      <w:pPr>
        <w:widowControl/>
        <w:spacing w:line="330" w:lineRule="atLeast"/>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少儿读者证：16周岁以下的未成年人。</w:t>
      </w:r>
    </w:p>
    <w:p w:rsidR="0033519D" w:rsidRPr="0033519D" w:rsidRDefault="0033519D" w:rsidP="0033519D">
      <w:pPr>
        <w:widowControl/>
        <w:spacing w:line="330" w:lineRule="atLeast"/>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14-16周岁的未成年人可选择办理成人或少儿读者证。</w:t>
      </w:r>
    </w:p>
    <w:p w:rsidR="0033519D" w:rsidRDefault="0033519D" w:rsidP="0033519D">
      <w:pPr>
        <w:widowControl/>
        <w:spacing w:line="330" w:lineRule="atLeast"/>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目前，上海市中小学生电子学生证已开通上</w:t>
      </w:r>
      <w:proofErr w:type="gramStart"/>
      <w:r w:rsidRPr="0033519D">
        <w:rPr>
          <w:rFonts w:ascii="仿宋" w:eastAsia="仿宋" w:hAnsi="仿宋" w:cs="宋体" w:hint="eastAsia"/>
          <w:color w:val="000000"/>
          <w:kern w:val="0"/>
          <w:sz w:val="28"/>
          <w:szCs w:val="28"/>
        </w:rPr>
        <w:t>图读者证</w:t>
      </w:r>
      <w:proofErr w:type="gramEnd"/>
      <w:r w:rsidRPr="0033519D">
        <w:rPr>
          <w:rFonts w:ascii="仿宋" w:eastAsia="仿宋" w:hAnsi="仿宋" w:cs="宋体" w:hint="eastAsia"/>
          <w:color w:val="000000"/>
          <w:kern w:val="0"/>
          <w:sz w:val="28"/>
          <w:szCs w:val="28"/>
        </w:rPr>
        <w:t>功能。初三及以下学生的电子学生证，等同于中心图书馆“一卡通”少儿证；高中学生的电子学生证，等同于中心图书馆“一卡通”读者证。</w:t>
      </w:r>
    </w:p>
    <w:p w:rsidR="00AC29B4" w:rsidRDefault="00AC29B4" w:rsidP="0033519D">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w:t>
      </w:r>
      <w:r>
        <w:rPr>
          <w:rFonts w:ascii="仿宋" w:eastAsia="仿宋" w:hAnsi="仿宋" w:cs="宋体"/>
          <w:b/>
          <w:color w:val="000000"/>
          <w:kern w:val="0"/>
          <w:sz w:val="28"/>
          <w:szCs w:val="28"/>
        </w:rPr>
        <w:t>申请方法：</w:t>
      </w:r>
    </w:p>
    <w:p w:rsidR="0033519D" w:rsidRPr="0033519D" w:rsidRDefault="0033519D" w:rsidP="0033519D">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sidRPr="0033519D">
        <w:rPr>
          <w:rFonts w:ascii="仿宋" w:eastAsia="仿宋" w:hAnsi="仿宋" w:cs="宋体" w:hint="eastAsia"/>
          <w:color w:val="000000"/>
          <w:kern w:val="0"/>
          <w:sz w:val="28"/>
          <w:szCs w:val="28"/>
        </w:rPr>
        <w:t>申请者应持本人有效证件办理。有效证件包括：二代身份证、户口簿、港澳居民来往内地通行证、台湾居民来往大陆通行证、护照（仅限外籍人士）。未满16周岁无身份证的未成年人，应持印有身份证号码的户口薄办理。非上海户籍读者如需申办具有参考外借功能的成人读者证，须同时出示《上海市居住证》（不含临时居住证）。</w:t>
      </w:r>
    </w:p>
    <w:p w:rsidR="00AC29B4" w:rsidRDefault="0033519D" w:rsidP="0033519D">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Pr="0033519D">
        <w:rPr>
          <w:rFonts w:ascii="仿宋" w:eastAsia="仿宋" w:hAnsi="仿宋" w:cs="宋体" w:hint="eastAsia"/>
          <w:color w:val="000000"/>
          <w:kern w:val="0"/>
          <w:sz w:val="28"/>
          <w:szCs w:val="28"/>
        </w:rPr>
        <w:t>上海图书馆、上海市中心图书馆各区</w:t>
      </w:r>
      <w:r w:rsidRPr="002C5132">
        <w:rPr>
          <w:rFonts w:ascii="仿宋" w:eastAsia="仿宋" w:hAnsi="仿宋" w:cs="宋体" w:hint="eastAsia"/>
          <w:b/>
          <w:color w:val="00B050"/>
          <w:kern w:val="0"/>
          <w:sz w:val="28"/>
          <w:szCs w:val="28"/>
        </w:rPr>
        <w:t>（县）</w:t>
      </w:r>
      <w:r w:rsidRPr="0033519D">
        <w:rPr>
          <w:rFonts w:ascii="仿宋" w:eastAsia="仿宋" w:hAnsi="仿宋" w:cs="宋体" w:hint="eastAsia"/>
          <w:color w:val="000000"/>
          <w:kern w:val="0"/>
          <w:sz w:val="28"/>
          <w:szCs w:val="28"/>
        </w:rPr>
        <w:t>公共分馆、各街道（乡镇）基层服务点均可办理具有普通外借功能的读者证、少儿读者证。已满14周岁但此前办理过少儿读者证的未成年人，如需办理成人读者证，须</w:t>
      </w:r>
      <w:proofErr w:type="gramStart"/>
      <w:r w:rsidRPr="0033519D">
        <w:rPr>
          <w:rFonts w:ascii="仿宋" w:eastAsia="仿宋" w:hAnsi="仿宋" w:cs="宋体" w:hint="eastAsia"/>
          <w:color w:val="000000"/>
          <w:kern w:val="0"/>
          <w:sz w:val="28"/>
          <w:szCs w:val="28"/>
        </w:rPr>
        <w:t>先前往</w:t>
      </w:r>
      <w:proofErr w:type="gramEnd"/>
      <w:r w:rsidRPr="0033519D">
        <w:rPr>
          <w:rFonts w:ascii="仿宋" w:eastAsia="仿宋" w:hAnsi="仿宋" w:cs="宋体" w:hint="eastAsia"/>
          <w:color w:val="000000"/>
          <w:kern w:val="0"/>
          <w:sz w:val="28"/>
          <w:szCs w:val="28"/>
        </w:rPr>
        <w:t>初始申办少儿读者证的图书馆办理少儿证退证手续。办理具有参考外借功能的读者证，须前往上海图书馆办理。</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b/>
          <w:color w:val="000000"/>
          <w:kern w:val="0"/>
          <w:sz w:val="28"/>
          <w:szCs w:val="28"/>
        </w:rPr>
        <w:t>三、收费标准：</w:t>
      </w:r>
    </w:p>
    <w:tbl>
      <w:tblPr>
        <w:tblW w:w="4591" w:type="dxa"/>
        <w:jc w:val="center"/>
        <w:tblCellSpacing w:w="0" w:type="dxa"/>
        <w:tblInd w:w="-1593" w:type="dxa"/>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000"/>
      </w:tblPr>
      <w:tblGrid>
        <w:gridCol w:w="1958"/>
        <w:gridCol w:w="1070"/>
        <w:gridCol w:w="1563"/>
      </w:tblGrid>
      <w:tr w:rsidR="00AC29B4" w:rsidTr="00E13A32">
        <w:trPr>
          <w:tblCellSpacing w:w="0" w:type="dxa"/>
          <w:jc w:val="center"/>
        </w:trPr>
        <w:tc>
          <w:tcPr>
            <w:tcW w:w="1958"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读者</w:t>
            </w:r>
            <w:proofErr w:type="gramStart"/>
            <w:r>
              <w:rPr>
                <w:rFonts w:ascii="宋体" w:hAnsi="宋体" w:cs="宋体"/>
                <w:color w:val="000000"/>
                <w:kern w:val="0"/>
                <w:sz w:val="18"/>
                <w:szCs w:val="18"/>
              </w:rPr>
              <w:t>证功能</w:t>
            </w:r>
            <w:proofErr w:type="gramEnd"/>
            <w:r>
              <w:rPr>
                <w:rFonts w:ascii="宋体" w:hAnsi="宋体" w:cs="宋体"/>
                <w:color w:val="000000"/>
                <w:kern w:val="0"/>
                <w:sz w:val="18"/>
                <w:szCs w:val="18"/>
              </w:rPr>
              <w:t>名称</w:t>
            </w:r>
          </w:p>
        </w:tc>
        <w:tc>
          <w:tcPr>
            <w:tcW w:w="1070"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押金</w:t>
            </w:r>
          </w:p>
        </w:tc>
        <w:tc>
          <w:tcPr>
            <w:tcW w:w="156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有效期限</w:t>
            </w:r>
          </w:p>
        </w:tc>
      </w:tr>
      <w:tr w:rsidR="00AC29B4" w:rsidTr="00E13A32">
        <w:trPr>
          <w:tblCellSpacing w:w="0" w:type="dxa"/>
          <w:jc w:val="center"/>
        </w:trPr>
        <w:tc>
          <w:tcPr>
            <w:tcW w:w="1958"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lastRenderedPageBreak/>
              <w:t>参考阅览功能</w:t>
            </w:r>
          </w:p>
        </w:tc>
        <w:tc>
          <w:tcPr>
            <w:tcW w:w="1070"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无</w:t>
            </w:r>
          </w:p>
        </w:tc>
        <w:tc>
          <w:tcPr>
            <w:tcW w:w="156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永久</w:t>
            </w:r>
          </w:p>
        </w:tc>
      </w:tr>
      <w:tr w:rsidR="00AC29B4" w:rsidTr="00E13A32">
        <w:trPr>
          <w:tblCellSpacing w:w="0" w:type="dxa"/>
          <w:jc w:val="center"/>
        </w:trPr>
        <w:tc>
          <w:tcPr>
            <w:tcW w:w="1958"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普通外借功能</w:t>
            </w:r>
          </w:p>
        </w:tc>
        <w:tc>
          <w:tcPr>
            <w:tcW w:w="1070"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100元</w:t>
            </w:r>
          </w:p>
        </w:tc>
        <w:tc>
          <w:tcPr>
            <w:tcW w:w="156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永久</w:t>
            </w:r>
          </w:p>
        </w:tc>
      </w:tr>
      <w:tr w:rsidR="00AC29B4" w:rsidTr="00E13A32">
        <w:trPr>
          <w:tblCellSpacing w:w="0" w:type="dxa"/>
          <w:jc w:val="center"/>
        </w:trPr>
        <w:tc>
          <w:tcPr>
            <w:tcW w:w="1958"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参考外借功能</w:t>
            </w:r>
          </w:p>
        </w:tc>
        <w:tc>
          <w:tcPr>
            <w:tcW w:w="1070"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1000元</w:t>
            </w:r>
          </w:p>
        </w:tc>
        <w:tc>
          <w:tcPr>
            <w:tcW w:w="156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永久</w:t>
            </w:r>
          </w:p>
        </w:tc>
      </w:tr>
      <w:tr w:rsidR="00AC29B4" w:rsidTr="00E13A32">
        <w:trPr>
          <w:tblCellSpacing w:w="0" w:type="dxa"/>
          <w:jc w:val="center"/>
        </w:trPr>
        <w:tc>
          <w:tcPr>
            <w:tcW w:w="1958"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hint="eastAsia"/>
                <w:color w:val="000000"/>
                <w:kern w:val="0"/>
                <w:sz w:val="18"/>
                <w:szCs w:val="18"/>
              </w:rPr>
              <w:t>少儿外借功能</w:t>
            </w:r>
          </w:p>
        </w:tc>
        <w:tc>
          <w:tcPr>
            <w:tcW w:w="1070"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hint="eastAsia"/>
                <w:color w:val="000000"/>
                <w:kern w:val="0"/>
                <w:sz w:val="18"/>
                <w:szCs w:val="18"/>
              </w:rPr>
              <w:t>100元</w:t>
            </w:r>
          </w:p>
        </w:tc>
        <w:tc>
          <w:tcPr>
            <w:tcW w:w="156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hint="eastAsia"/>
                <w:color w:val="000000"/>
                <w:kern w:val="0"/>
                <w:sz w:val="18"/>
                <w:szCs w:val="18"/>
              </w:rPr>
              <w:t>-</w:t>
            </w:r>
          </w:p>
        </w:tc>
      </w:tr>
    </w:tbl>
    <w:p w:rsidR="00AC29B4" w:rsidRDefault="00AC29B4" w:rsidP="00AC29B4">
      <w:pPr>
        <w:widowControl/>
        <w:spacing w:line="330" w:lineRule="atLeast"/>
        <w:jc w:val="left"/>
        <w:rPr>
          <w:rFonts w:ascii="宋体" w:hAnsi="宋体"/>
          <w:sz w:val="24"/>
        </w:rPr>
      </w:pPr>
    </w:p>
    <w:p w:rsidR="0033519D" w:rsidRPr="0033519D" w:rsidRDefault="0033519D" w:rsidP="0033519D">
      <w:pPr>
        <w:pStyle w:val="a3"/>
        <w:numPr>
          <w:ilvl w:val="0"/>
          <w:numId w:val="1"/>
        </w:numPr>
        <w:spacing w:line="360" w:lineRule="auto"/>
        <w:ind w:left="0" w:firstLineChars="0" w:firstLine="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首张非接</w:t>
      </w:r>
      <w:proofErr w:type="gramStart"/>
      <w:r w:rsidRPr="0033519D">
        <w:rPr>
          <w:rFonts w:ascii="仿宋" w:eastAsia="仿宋" w:hAnsi="仿宋" w:cs="宋体" w:hint="eastAsia"/>
          <w:color w:val="000000"/>
          <w:kern w:val="0"/>
          <w:sz w:val="28"/>
          <w:szCs w:val="28"/>
        </w:rPr>
        <w:t>读者卡免工本费</w:t>
      </w:r>
      <w:proofErr w:type="gramEnd"/>
      <w:r w:rsidRPr="0033519D">
        <w:rPr>
          <w:rFonts w:ascii="仿宋" w:eastAsia="仿宋" w:hAnsi="仿宋" w:cs="宋体" w:hint="eastAsia"/>
          <w:color w:val="000000"/>
          <w:kern w:val="0"/>
          <w:sz w:val="28"/>
          <w:szCs w:val="28"/>
        </w:rPr>
        <w:t>，申请IC卡更新非接读者</w:t>
      </w:r>
      <w:proofErr w:type="gramStart"/>
      <w:r w:rsidRPr="0033519D">
        <w:rPr>
          <w:rFonts w:ascii="仿宋" w:eastAsia="仿宋" w:hAnsi="仿宋" w:cs="宋体" w:hint="eastAsia"/>
          <w:color w:val="000000"/>
          <w:kern w:val="0"/>
          <w:sz w:val="28"/>
          <w:szCs w:val="28"/>
        </w:rPr>
        <w:t>卡读者</w:t>
      </w:r>
      <w:proofErr w:type="gramEnd"/>
      <w:r w:rsidRPr="0033519D">
        <w:rPr>
          <w:rFonts w:ascii="仿宋" w:eastAsia="仿宋" w:hAnsi="仿宋" w:cs="宋体" w:hint="eastAsia"/>
          <w:color w:val="000000"/>
          <w:kern w:val="0"/>
          <w:sz w:val="28"/>
          <w:szCs w:val="28"/>
        </w:rPr>
        <w:t>免收工本费。</w:t>
      </w:r>
    </w:p>
    <w:p w:rsidR="0033519D" w:rsidRPr="0033519D" w:rsidRDefault="0033519D" w:rsidP="0033519D">
      <w:pPr>
        <w:pStyle w:val="a3"/>
        <w:numPr>
          <w:ilvl w:val="0"/>
          <w:numId w:val="1"/>
        </w:numPr>
        <w:spacing w:line="360" w:lineRule="auto"/>
        <w:ind w:left="0" w:firstLineChars="0" w:firstLine="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读者卡遗失补卡收取10元工本费。</w:t>
      </w:r>
    </w:p>
    <w:p w:rsidR="0033519D" w:rsidRPr="0033519D" w:rsidRDefault="0033519D" w:rsidP="0033519D">
      <w:pPr>
        <w:pStyle w:val="a3"/>
        <w:numPr>
          <w:ilvl w:val="0"/>
          <w:numId w:val="1"/>
        </w:numPr>
        <w:spacing w:line="360" w:lineRule="auto"/>
        <w:ind w:left="0" w:firstLineChars="0" w:firstLine="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对于给出第三方证明，证明读者属于自然因素或社会因素而发生了不可抗力的情况（如地震、水灾、火灾、被盗等事由），而造成的读者证遗失，可免费补办读者卡。</w:t>
      </w:r>
    </w:p>
    <w:p w:rsidR="00AC29B4" w:rsidRPr="009414D5" w:rsidRDefault="0033519D" w:rsidP="0033519D">
      <w:pPr>
        <w:pStyle w:val="a3"/>
        <w:numPr>
          <w:ilvl w:val="0"/>
          <w:numId w:val="1"/>
        </w:numPr>
        <w:spacing w:line="360" w:lineRule="auto"/>
        <w:ind w:left="0" w:firstLineChars="0" w:firstLine="0"/>
        <w:rPr>
          <w:rFonts w:ascii="宋体" w:hAnsi="宋体"/>
          <w:sz w:val="24"/>
          <w:szCs w:val="24"/>
        </w:rPr>
      </w:pPr>
      <w:r w:rsidRPr="0033519D">
        <w:rPr>
          <w:rFonts w:ascii="仿宋" w:eastAsia="仿宋" w:hAnsi="仿宋" w:cs="宋体" w:hint="eastAsia"/>
          <w:color w:val="000000"/>
          <w:kern w:val="0"/>
          <w:sz w:val="28"/>
          <w:szCs w:val="28"/>
        </w:rPr>
        <w:t>破损读者卡（非人为破坏）可以免费更换新的读者卡。</w:t>
      </w:r>
    </w:p>
    <w:p w:rsidR="00AC29B4" w:rsidRPr="00BF610A"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四</w:t>
      </w:r>
      <w:r w:rsidRPr="00BF610A">
        <w:rPr>
          <w:rFonts w:ascii="仿宋" w:eastAsia="仿宋" w:hAnsi="仿宋" w:cs="宋体" w:hint="eastAsia"/>
          <w:b/>
          <w:color w:val="000000"/>
          <w:kern w:val="0"/>
          <w:sz w:val="28"/>
          <w:szCs w:val="28"/>
        </w:rPr>
        <w:t>、申请</w:t>
      </w:r>
      <w:proofErr w:type="gramStart"/>
      <w:r w:rsidRPr="00BF610A">
        <w:rPr>
          <w:rFonts w:ascii="仿宋" w:eastAsia="仿宋" w:hAnsi="仿宋" w:cs="宋体" w:hint="eastAsia"/>
          <w:b/>
          <w:color w:val="000000"/>
          <w:kern w:val="0"/>
          <w:sz w:val="28"/>
          <w:szCs w:val="28"/>
        </w:rPr>
        <w:t>免普通</w:t>
      </w:r>
      <w:proofErr w:type="gramEnd"/>
      <w:r w:rsidRPr="00BF610A">
        <w:rPr>
          <w:rFonts w:ascii="仿宋" w:eastAsia="仿宋" w:hAnsi="仿宋" w:cs="宋体" w:hint="eastAsia"/>
          <w:b/>
          <w:color w:val="000000"/>
          <w:kern w:val="0"/>
          <w:sz w:val="28"/>
          <w:szCs w:val="28"/>
        </w:rPr>
        <w:t>外借押金功能</w:t>
      </w:r>
    </w:p>
    <w:p w:rsidR="0033519D" w:rsidRPr="0033519D" w:rsidRDefault="0033519D" w:rsidP="0033519D">
      <w:pPr>
        <w:pStyle w:val="a3"/>
        <w:ind w:left="980" w:firstLine="56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申办对象：</w:t>
      </w:r>
    </w:p>
    <w:p w:rsidR="0033519D" w:rsidRPr="0033519D" w:rsidRDefault="0033519D" w:rsidP="0033519D">
      <w:pPr>
        <w:pStyle w:val="a3"/>
        <w:ind w:left="980" w:firstLine="56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（1）上海市常住人口，年满18周岁，首次办理普通外借功能的读者。通过上海市公共信用信息服务平台诚信审查，可申请</w:t>
      </w:r>
      <w:proofErr w:type="gramStart"/>
      <w:r w:rsidRPr="0033519D">
        <w:rPr>
          <w:rFonts w:ascii="仿宋" w:eastAsia="仿宋" w:hAnsi="仿宋" w:cs="宋体" w:hint="eastAsia"/>
          <w:color w:val="000000"/>
          <w:kern w:val="0"/>
          <w:sz w:val="28"/>
          <w:szCs w:val="28"/>
        </w:rPr>
        <w:t>免普通</w:t>
      </w:r>
      <w:proofErr w:type="gramEnd"/>
      <w:r w:rsidRPr="0033519D">
        <w:rPr>
          <w:rFonts w:ascii="仿宋" w:eastAsia="仿宋" w:hAnsi="仿宋" w:cs="宋体" w:hint="eastAsia"/>
          <w:color w:val="000000"/>
          <w:kern w:val="0"/>
          <w:sz w:val="28"/>
          <w:szCs w:val="28"/>
        </w:rPr>
        <w:t>外借押金。</w:t>
      </w:r>
    </w:p>
    <w:p w:rsidR="0033519D" w:rsidRPr="0033519D" w:rsidRDefault="0033519D" w:rsidP="0033519D">
      <w:pPr>
        <w:pStyle w:val="a3"/>
        <w:ind w:left="980" w:firstLine="56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（2）上海市民（目前范围为身份证前三位为310的市民），年满18周岁，首次办理普通外借功能的读者。芝麻信用分值达到650分以上，可申请</w:t>
      </w:r>
      <w:proofErr w:type="gramStart"/>
      <w:r w:rsidRPr="0033519D">
        <w:rPr>
          <w:rFonts w:ascii="仿宋" w:eastAsia="仿宋" w:hAnsi="仿宋" w:cs="宋体" w:hint="eastAsia"/>
          <w:color w:val="000000"/>
          <w:kern w:val="0"/>
          <w:sz w:val="28"/>
          <w:szCs w:val="28"/>
        </w:rPr>
        <w:t>免普通</w:t>
      </w:r>
      <w:proofErr w:type="gramEnd"/>
      <w:r w:rsidRPr="0033519D">
        <w:rPr>
          <w:rFonts w:ascii="仿宋" w:eastAsia="仿宋" w:hAnsi="仿宋" w:cs="宋体" w:hint="eastAsia"/>
          <w:color w:val="000000"/>
          <w:kern w:val="0"/>
          <w:sz w:val="28"/>
          <w:szCs w:val="28"/>
        </w:rPr>
        <w:t>外借押金。</w:t>
      </w:r>
    </w:p>
    <w:p w:rsidR="0033519D" w:rsidRPr="0033519D" w:rsidRDefault="0033519D" w:rsidP="0033519D">
      <w:pPr>
        <w:pStyle w:val="a3"/>
        <w:ind w:left="980" w:firstLine="56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申请办法：</w:t>
      </w:r>
    </w:p>
    <w:p w:rsidR="0033519D" w:rsidRPr="0033519D" w:rsidRDefault="0033519D" w:rsidP="0033519D">
      <w:pPr>
        <w:pStyle w:val="a3"/>
        <w:ind w:left="980" w:firstLine="56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（1）本人持身份证件，现场申请并签署《个人信用信息查询授权委托书》，同意上海图书馆在读者证的有效期内可查询其信用记录。</w:t>
      </w:r>
    </w:p>
    <w:p w:rsidR="00AC29B4" w:rsidRPr="00BF610A" w:rsidRDefault="0033519D" w:rsidP="0033519D">
      <w:pPr>
        <w:pStyle w:val="a3"/>
        <w:ind w:left="980" w:firstLineChars="0" w:firstLine="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lastRenderedPageBreak/>
        <w:t>（2）查询信用结果显示中无任何不良记录或芝麻积分达到650分以上，可申请</w:t>
      </w:r>
      <w:proofErr w:type="gramStart"/>
      <w:r w:rsidRPr="0033519D">
        <w:rPr>
          <w:rFonts w:ascii="仿宋" w:eastAsia="仿宋" w:hAnsi="仿宋" w:cs="宋体" w:hint="eastAsia"/>
          <w:color w:val="000000"/>
          <w:kern w:val="0"/>
          <w:sz w:val="28"/>
          <w:szCs w:val="28"/>
        </w:rPr>
        <w:t>免普通</w:t>
      </w:r>
      <w:proofErr w:type="gramEnd"/>
      <w:r w:rsidRPr="0033519D">
        <w:rPr>
          <w:rFonts w:ascii="仿宋" w:eastAsia="仿宋" w:hAnsi="仿宋" w:cs="宋体" w:hint="eastAsia"/>
          <w:color w:val="000000"/>
          <w:kern w:val="0"/>
          <w:sz w:val="28"/>
          <w:szCs w:val="28"/>
        </w:rPr>
        <w:t>外借押金。</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五、功能</w:t>
      </w:r>
      <w:r>
        <w:rPr>
          <w:rFonts w:ascii="仿宋" w:eastAsia="仿宋" w:hAnsi="仿宋" w:cs="宋体"/>
          <w:b/>
          <w:color w:val="000000"/>
          <w:kern w:val="0"/>
          <w:sz w:val="28"/>
          <w:szCs w:val="28"/>
        </w:rPr>
        <w:t>范围：</w:t>
      </w:r>
    </w:p>
    <w:tbl>
      <w:tblPr>
        <w:tblW w:w="8505" w:type="dxa"/>
        <w:jc w:val="center"/>
        <w:tblCellSpacing w:w="0" w:type="dxa"/>
        <w:tblBorders>
          <w:top w:val="single" w:sz="6" w:space="0" w:color="333333"/>
          <w:left w:val="single" w:sz="6" w:space="0" w:color="333333"/>
          <w:bottom w:val="single" w:sz="6" w:space="0" w:color="333333"/>
          <w:right w:val="single" w:sz="6" w:space="0" w:color="333333"/>
        </w:tblBorders>
        <w:tblLayout w:type="fixed"/>
        <w:tblCellMar>
          <w:left w:w="0" w:type="dxa"/>
          <w:right w:w="0" w:type="dxa"/>
        </w:tblCellMar>
        <w:tblLook w:val="0000"/>
      </w:tblPr>
      <w:tblGrid>
        <w:gridCol w:w="903"/>
        <w:gridCol w:w="7602"/>
      </w:tblGrid>
      <w:tr w:rsidR="00AC29B4" w:rsidTr="00E13A32">
        <w:trPr>
          <w:tblCellSpacing w:w="0" w:type="dxa"/>
          <w:jc w:val="center"/>
        </w:trPr>
        <w:tc>
          <w:tcPr>
            <w:tcW w:w="90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功能</w:t>
            </w:r>
          </w:p>
        </w:tc>
        <w:tc>
          <w:tcPr>
            <w:tcW w:w="7602"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使用</w:t>
            </w:r>
            <w:r>
              <w:rPr>
                <w:rFonts w:ascii="宋体" w:hAnsi="宋体" w:cs="宋体" w:hint="eastAsia"/>
                <w:color w:val="000000"/>
                <w:kern w:val="0"/>
                <w:sz w:val="18"/>
                <w:szCs w:val="18"/>
              </w:rPr>
              <w:t>范围</w:t>
            </w:r>
            <w:r>
              <w:rPr>
                <w:rFonts w:ascii="宋体" w:hAnsi="宋体" w:cs="宋体"/>
                <w:color w:val="000000"/>
                <w:kern w:val="0"/>
                <w:sz w:val="18"/>
                <w:szCs w:val="18"/>
              </w:rPr>
              <w:t>说明</w:t>
            </w:r>
          </w:p>
        </w:tc>
      </w:tr>
      <w:tr w:rsidR="00AC29B4" w:rsidTr="00E13A32">
        <w:trPr>
          <w:tblCellSpacing w:w="0" w:type="dxa"/>
          <w:jc w:val="center"/>
        </w:trPr>
        <w:tc>
          <w:tcPr>
            <w:tcW w:w="90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免证</w:t>
            </w:r>
          </w:p>
        </w:tc>
        <w:tc>
          <w:tcPr>
            <w:tcW w:w="7602"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中国文化名人手稿馆（3F）、联合国资料托存区（4F）</w:t>
            </w:r>
          </w:p>
        </w:tc>
      </w:tr>
      <w:tr w:rsidR="00AC29B4" w:rsidTr="00E13A32">
        <w:trPr>
          <w:tblCellSpacing w:w="0" w:type="dxa"/>
          <w:jc w:val="center"/>
        </w:trPr>
        <w:tc>
          <w:tcPr>
            <w:tcW w:w="90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参考阅览</w:t>
            </w:r>
          </w:p>
        </w:tc>
        <w:tc>
          <w:tcPr>
            <w:tcW w:w="7602"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上海图书馆所有阅览区、徐家汇藏书楼</w:t>
            </w:r>
          </w:p>
        </w:tc>
      </w:tr>
      <w:tr w:rsidR="00AC29B4" w:rsidTr="00E13A32">
        <w:trPr>
          <w:tblCellSpacing w:w="0" w:type="dxa"/>
          <w:jc w:val="center"/>
        </w:trPr>
        <w:tc>
          <w:tcPr>
            <w:tcW w:w="90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普通外借</w:t>
            </w:r>
          </w:p>
        </w:tc>
        <w:tc>
          <w:tcPr>
            <w:tcW w:w="7602"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上海图书馆中文书刊外借室（1F）、上海图书馆24小时自助借还亭、</w:t>
            </w:r>
          </w:p>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hint="eastAsia"/>
                <w:color w:val="000000"/>
                <w:kern w:val="0"/>
                <w:sz w:val="18"/>
                <w:szCs w:val="18"/>
              </w:rPr>
              <w:t>上海图书馆新阅读体验室（3F）</w:t>
            </w:r>
            <w:r>
              <w:rPr>
                <w:rFonts w:ascii="宋体" w:hAnsi="宋体" w:cs="宋体"/>
                <w:color w:val="000000"/>
                <w:kern w:val="0"/>
                <w:sz w:val="18"/>
                <w:szCs w:val="18"/>
              </w:rPr>
              <w:t>上海市中心图书馆区</w:t>
            </w:r>
            <w:r w:rsidRPr="002C5132">
              <w:rPr>
                <w:rFonts w:ascii="宋体" w:hAnsi="宋体" w:cs="宋体"/>
                <w:b/>
                <w:color w:val="00B050"/>
                <w:kern w:val="0"/>
                <w:sz w:val="18"/>
                <w:szCs w:val="18"/>
              </w:rPr>
              <w:t>(县)</w:t>
            </w:r>
            <w:r>
              <w:rPr>
                <w:rFonts w:ascii="宋体" w:hAnsi="宋体" w:cs="宋体"/>
                <w:color w:val="000000"/>
                <w:kern w:val="0"/>
                <w:sz w:val="18"/>
                <w:szCs w:val="18"/>
              </w:rPr>
              <w:t>公共分馆、各街道（乡镇）基层服务点</w:t>
            </w:r>
          </w:p>
        </w:tc>
      </w:tr>
      <w:tr w:rsidR="00AC29B4" w:rsidTr="00E13A32">
        <w:trPr>
          <w:tblCellSpacing w:w="0" w:type="dxa"/>
          <w:jc w:val="center"/>
        </w:trPr>
        <w:tc>
          <w:tcPr>
            <w:tcW w:w="903"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参考外借</w:t>
            </w:r>
          </w:p>
        </w:tc>
        <w:tc>
          <w:tcPr>
            <w:tcW w:w="7602" w:type="dxa"/>
            <w:tcBorders>
              <w:top w:val="outset" w:sz="6" w:space="0" w:color="auto"/>
              <w:left w:val="outset" w:sz="6" w:space="0" w:color="auto"/>
              <w:bottom w:val="outset" w:sz="6" w:space="0" w:color="auto"/>
              <w:right w:val="outset" w:sz="6" w:space="0" w:color="auto"/>
            </w:tcBorders>
            <w:vAlign w:val="center"/>
          </w:tcPr>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hint="eastAsia"/>
                <w:color w:val="000000"/>
                <w:kern w:val="0"/>
                <w:sz w:val="18"/>
                <w:szCs w:val="18"/>
              </w:rPr>
              <w:t>上海图书馆</w:t>
            </w:r>
            <w:r>
              <w:rPr>
                <w:rFonts w:ascii="宋体" w:hAnsi="宋体" w:cs="宋体"/>
                <w:color w:val="000000"/>
                <w:kern w:val="0"/>
                <w:sz w:val="18"/>
                <w:szCs w:val="18"/>
              </w:rPr>
              <w:t>基藏书库参考借阅处（1F）、外文图书会议录阅览室（4F ）</w:t>
            </w:r>
          </w:p>
          <w:p w:rsidR="00AC29B4" w:rsidRDefault="00AC29B4" w:rsidP="00E13A32">
            <w:pPr>
              <w:widowControl/>
              <w:spacing w:line="270" w:lineRule="atLeast"/>
              <w:jc w:val="center"/>
              <w:rPr>
                <w:rFonts w:ascii="宋体" w:hAnsi="宋体" w:cs="宋体"/>
                <w:color w:val="000000"/>
                <w:kern w:val="0"/>
                <w:sz w:val="18"/>
                <w:szCs w:val="18"/>
              </w:rPr>
            </w:pPr>
            <w:r>
              <w:rPr>
                <w:rFonts w:ascii="宋体" w:hAnsi="宋体" w:cs="宋体"/>
                <w:color w:val="000000"/>
                <w:kern w:val="0"/>
                <w:sz w:val="18"/>
                <w:szCs w:val="18"/>
              </w:rPr>
              <w:t>赠书阅览室/友谊图书馆（4F）</w:t>
            </w:r>
            <w:r>
              <w:rPr>
                <w:rFonts w:ascii="宋体" w:hAnsi="宋体" w:cs="宋体" w:hint="eastAsia"/>
                <w:color w:val="000000"/>
                <w:kern w:val="0"/>
                <w:sz w:val="18"/>
                <w:szCs w:val="18"/>
              </w:rPr>
              <w:t>、新阅读体验室（3F）</w:t>
            </w:r>
          </w:p>
        </w:tc>
      </w:tr>
    </w:tbl>
    <w:p w:rsidR="00AC29B4" w:rsidRDefault="00AC29B4" w:rsidP="00AC29B4">
      <w:pPr>
        <w:widowControl/>
        <w:spacing w:line="360" w:lineRule="atLeast"/>
        <w:jc w:val="left"/>
        <w:rPr>
          <w:b/>
          <w:bCs/>
          <w:color w:val="000000"/>
          <w:kern w:val="0"/>
          <w:szCs w:val="21"/>
        </w:rPr>
      </w:pPr>
      <w:r>
        <w:rPr>
          <w:rFonts w:ascii="宋体" w:hAnsi="宋体" w:hint="eastAsia"/>
          <w:b/>
          <w:bCs/>
          <w:color w:val="800000"/>
          <w:kern w:val="0"/>
          <w:sz w:val="18"/>
          <w:szCs w:val="18"/>
        </w:rPr>
        <w:t>持有上海图书馆读者证均可使用</w:t>
      </w:r>
      <w:hyperlink r:id="rId7" w:tgtFrame="_blank" w:history="1">
        <w:r>
          <w:rPr>
            <w:rFonts w:ascii="宋体" w:hAnsi="宋体" w:hint="eastAsia"/>
            <w:b/>
            <w:bCs/>
            <w:color w:val="000000"/>
            <w:kern w:val="0"/>
            <w:sz w:val="18"/>
            <w:szCs w:val="18"/>
            <w:u w:val="single"/>
          </w:rPr>
          <w:t>“上海图书馆e卡通”</w:t>
        </w:r>
      </w:hyperlink>
      <w:r>
        <w:rPr>
          <w:rFonts w:ascii="宋体" w:hAnsi="宋体" w:hint="eastAsia"/>
          <w:b/>
          <w:bCs/>
          <w:color w:val="800000"/>
          <w:kern w:val="0"/>
          <w:sz w:val="18"/>
          <w:szCs w:val="18"/>
        </w:rPr>
        <w:t>和</w:t>
      </w:r>
      <w:hyperlink r:id="rId8" w:tgtFrame="_blank" w:history="1">
        <w:r>
          <w:rPr>
            <w:rFonts w:ascii="宋体" w:hAnsi="宋体" w:hint="eastAsia"/>
            <w:b/>
            <w:bCs/>
            <w:color w:val="000000"/>
            <w:kern w:val="0"/>
            <w:sz w:val="18"/>
            <w:szCs w:val="18"/>
            <w:u w:val="single"/>
          </w:rPr>
          <w:t>“市民数字阅读”</w:t>
        </w:r>
      </w:hyperlink>
      <w:r>
        <w:rPr>
          <w:rFonts w:ascii="宋体" w:hAnsi="宋体" w:hint="eastAsia"/>
          <w:b/>
          <w:bCs/>
          <w:color w:val="800000"/>
          <w:kern w:val="0"/>
          <w:sz w:val="18"/>
          <w:szCs w:val="18"/>
        </w:rPr>
        <w:t>远程数字资源服务</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六、挂失：</w:t>
      </w:r>
    </w:p>
    <w:p w:rsidR="0033519D" w:rsidRPr="0033519D" w:rsidRDefault="0033519D" w:rsidP="0033519D">
      <w:pPr>
        <w:widowControl/>
        <w:spacing w:line="330" w:lineRule="atLeast"/>
        <w:ind w:firstLineChars="200" w:firstLine="560"/>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如读者证不慎遗失，应及时到上海图书馆办证处或上海市中心图书馆区</w:t>
      </w:r>
      <w:r w:rsidRPr="002C5132">
        <w:rPr>
          <w:rFonts w:ascii="仿宋" w:eastAsia="仿宋" w:hAnsi="仿宋" w:cs="宋体" w:hint="eastAsia"/>
          <w:b/>
          <w:color w:val="00B050"/>
          <w:kern w:val="0"/>
          <w:sz w:val="28"/>
          <w:szCs w:val="28"/>
        </w:rPr>
        <w:t>(县)</w:t>
      </w:r>
      <w:r w:rsidRPr="0033519D">
        <w:rPr>
          <w:rFonts w:ascii="仿宋" w:eastAsia="仿宋" w:hAnsi="仿宋" w:cs="宋体" w:hint="eastAsia"/>
          <w:color w:val="000000"/>
          <w:kern w:val="0"/>
          <w:sz w:val="28"/>
          <w:szCs w:val="28"/>
        </w:rPr>
        <w:t>公共分馆、各街道（乡镇）基层服务点，凭身份证等有效证件办理挂失手续，也可以登陆“上海图书馆-我的图书馆”进行网上挂失,以避免造成损失。</w:t>
      </w:r>
    </w:p>
    <w:p w:rsidR="00AC29B4" w:rsidRDefault="0033519D" w:rsidP="0033519D">
      <w:pPr>
        <w:widowControl/>
        <w:spacing w:line="330" w:lineRule="atLeast"/>
        <w:ind w:firstLineChars="200" w:firstLine="560"/>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挂失经确认后即时生效。办理挂失手续前发生的各类外借或违规行为由申办人本人承担。</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七、补卡：</w:t>
      </w:r>
    </w:p>
    <w:p w:rsidR="00AC29B4" w:rsidRDefault="0033519D" w:rsidP="0033519D">
      <w:pPr>
        <w:widowControl/>
        <w:spacing w:line="330" w:lineRule="atLeast"/>
        <w:ind w:firstLineChars="200" w:firstLine="560"/>
        <w:jc w:val="left"/>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具有普通外借功能的</w:t>
      </w:r>
      <w:proofErr w:type="gramStart"/>
      <w:r w:rsidRPr="0033519D">
        <w:rPr>
          <w:rFonts w:ascii="仿宋" w:eastAsia="仿宋" w:hAnsi="仿宋" w:cs="宋体" w:hint="eastAsia"/>
          <w:color w:val="000000"/>
          <w:kern w:val="0"/>
          <w:sz w:val="28"/>
          <w:szCs w:val="28"/>
        </w:rPr>
        <w:t>读者证补卡</w:t>
      </w:r>
      <w:proofErr w:type="gramEnd"/>
      <w:r w:rsidRPr="0033519D">
        <w:rPr>
          <w:rFonts w:ascii="仿宋" w:eastAsia="仿宋" w:hAnsi="仿宋" w:cs="宋体" w:hint="eastAsia"/>
          <w:color w:val="000000"/>
          <w:kern w:val="0"/>
          <w:sz w:val="28"/>
          <w:szCs w:val="28"/>
        </w:rPr>
        <w:t>，本人需携带好身份证等证件，须前往初始办理的图书馆办理，即哪个馆办卡，</w:t>
      </w:r>
      <w:proofErr w:type="gramStart"/>
      <w:r w:rsidRPr="0033519D">
        <w:rPr>
          <w:rFonts w:ascii="仿宋" w:eastAsia="仿宋" w:hAnsi="仿宋" w:cs="宋体" w:hint="eastAsia"/>
          <w:color w:val="000000"/>
          <w:kern w:val="0"/>
          <w:sz w:val="28"/>
          <w:szCs w:val="28"/>
        </w:rPr>
        <w:t>哪个馆补卡</w:t>
      </w:r>
      <w:proofErr w:type="gramEnd"/>
      <w:r w:rsidRPr="0033519D">
        <w:rPr>
          <w:rFonts w:ascii="仿宋" w:eastAsia="仿宋" w:hAnsi="仿宋" w:cs="宋体" w:hint="eastAsia"/>
          <w:color w:val="000000"/>
          <w:kern w:val="0"/>
          <w:sz w:val="28"/>
          <w:szCs w:val="28"/>
        </w:rPr>
        <w:t>。</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八、退押金：</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读者证为永久有效。读者退</w:t>
      </w:r>
      <w:proofErr w:type="gramStart"/>
      <w:r>
        <w:rPr>
          <w:rFonts w:ascii="仿宋" w:eastAsia="仿宋" w:hAnsi="仿宋" w:cs="宋体" w:hint="eastAsia"/>
          <w:color w:val="000000"/>
          <w:kern w:val="0"/>
          <w:sz w:val="28"/>
          <w:szCs w:val="28"/>
        </w:rPr>
        <w:t>办具有</w:t>
      </w:r>
      <w:proofErr w:type="gramEnd"/>
      <w:r>
        <w:rPr>
          <w:rFonts w:ascii="仿宋" w:eastAsia="仿宋" w:hAnsi="仿宋" w:cs="宋体" w:hint="eastAsia"/>
          <w:color w:val="000000"/>
          <w:kern w:val="0"/>
          <w:sz w:val="28"/>
          <w:szCs w:val="28"/>
        </w:rPr>
        <w:t>外借功能的读者证</w:t>
      </w:r>
      <w:r>
        <w:rPr>
          <w:rFonts w:ascii="仿宋" w:eastAsia="仿宋" w:hAnsi="仿宋" w:cs="宋体"/>
          <w:color w:val="000000"/>
          <w:kern w:val="0"/>
          <w:sz w:val="28"/>
          <w:szCs w:val="28"/>
        </w:rPr>
        <w:t>押金</w:t>
      </w:r>
      <w:r>
        <w:rPr>
          <w:rFonts w:ascii="仿宋" w:eastAsia="仿宋" w:hAnsi="仿宋" w:cs="宋体" w:hint="eastAsia"/>
          <w:color w:val="000000"/>
          <w:kern w:val="0"/>
          <w:sz w:val="28"/>
          <w:szCs w:val="28"/>
        </w:rPr>
        <w:t>时，须履行以下相关手续：</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退</w:t>
      </w:r>
      <w:proofErr w:type="gramStart"/>
      <w:r>
        <w:rPr>
          <w:rFonts w:ascii="仿宋" w:eastAsia="仿宋" w:hAnsi="仿宋" w:cs="宋体" w:hint="eastAsia"/>
          <w:color w:val="000000"/>
          <w:kern w:val="0"/>
          <w:sz w:val="28"/>
          <w:szCs w:val="28"/>
        </w:rPr>
        <w:t>办具有</w:t>
      </w:r>
      <w:proofErr w:type="gramEnd"/>
      <w:r>
        <w:rPr>
          <w:rFonts w:ascii="仿宋" w:eastAsia="仿宋" w:hAnsi="仿宋" w:cs="宋体"/>
          <w:color w:val="000000"/>
          <w:kern w:val="0"/>
          <w:sz w:val="28"/>
          <w:szCs w:val="28"/>
        </w:rPr>
        <w:t>普通外借</w:t>
      </w:r>
      <w:r>
        <w:rPr>
          <w:rFonts w:ascii="仿宋" w:eastAsia="仿宋" w:hAnsi="仿宋" w:cs="宋体" w:hint="eastAsia"/>
          <w:color w:val="000000"/>
          <w:kern w:val="0"/>
          <w:sz w:val="28"/>
          <w:szCs w:val="28"/>
        </w:rPr>
        <w:t>功能的读者证押金</w:t>
      </w:r>
      <w:r>
        <w:rPr>
          <w:rFonts w:ascii="仿宋" w:eastAsia="仿宋" w:hAnsi="仿宋" w:cs="宋体"/>
          <w:color w:val="000000"/>
          <w:kern w:val="0"/>
          <w:sz w:val="28"/>
          <w:szCs w:val="28"/>
        </w:rPr>
        <w:t>，</w:t>
      </w:r>
      <w:r>
        <w:rPr>
          <w:rFonts w:ascii="仿宋" w:eastAsia="仿宋" w:hAnsi="仿宋" w:cs="宋体" w:hint="eastAsia"/>
          <w:color w:val="000000"/>
          <w:kern w:val="0"/>
          <w:sz w:val="28"/>
          <w:szCs w:val="28"/>
        </w:rPr>
        <w:t>须前往</w:t>
      </w:r>
      <w:r>
        <w:rPr>
          <w:rFonts w:ascii="仿宋" w:eastAsia="仿宋" w:hAnsi="仿宋" w:cs="宋体"/>
          <w:color w:val="000000"/>
          <w:kern w:val="0"/>
          <w:sz w:val="28"/>
          <w:szCs w:val="28"/>
        </w:rPr>
        <w:t>初始申办点办理。</w:t>
      </w:r>
      <w:r>
        <w:rPr>
          <w:rFonts w:ascii="仿宋" w:eastAsia="仿宋" w:hAnsi="仿宋" w:cs="宋体" w:hint="eastAsia"/>
          <w:color w:val="000000"/>
          <w:kern w:val="0"/>
          <w:sz w:val="28"/>
          <w:szCs w:val="28"/>
        </w:rPr>
        <w:t>退</w:t>
      </w:r>
      <w:proofErr w:type="gramStart"/>
      <w:r>
        <w:rPr>
          <w:rFonts w:ascii="仿宋" w:eastAsia="仿宋" w:hAnsi="仿宋" w:cs="宋体" w:hint="eastAsia"/>
          <w:color w:val="000000"/>
          <w:kern w:val="0"/>
          <w:sz w:val="28"/>
          <w:szCs w:val="28"/>
        </w:rPr>
        <w:t>办具有</w:t>
      </w:r>
      <w:proofErr w:type="gramEnd"/>
      <w:r>
        <w:rPr>
          <w:rFonts w:ascii="仿宋" w:eastAsia="仿宋" w:hAnsi="仿宋" w:cs="宋体"/>
          <w:color w:val="000000"/>
          <w:kern w:val="0"/>
          <w:sz w:val="28"/>
          <w:szCs w:val="28"/>
        </w:rPr>
        <w:t>参考外借</w:t>
      </w:r>
      <w:r>
        <w:rPr>
          <w:rFonts w:ascii="仿宋" w:eastAsia="仿宋" w:hAnsi="仿宋" w:cs="宋体" w:hint="eastAsia"/>
          <w:color w:val="000000"/>
          <w:kern w:val="0"/>
          <w:sz w:val="28"/>
          <w:szCs w:val="28"/>
        </w:rPr>
        <w:t>功能的读者证押金，须</w:t>
      </w:r>
      <w:r>
        <w:rPr>
          <w:rFonts w:ascii="仿宋" w:eastAsia="仿宋" w:hAnsi="仿宋" w:cs="宋体"/>
          <w:color w:val="000000"/>
          <w:kern w:val="0"/>
          <w:sz w:val="28"/>
          <w:szCs w:val="28"/>
        </w:rPr>
        <w:t>前往上海图书馆办理。</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lastRenderedPageBreak/>
        <w:t>2、</w:t>
      </w:r>
      <w:r>
        <w:rPr>
          <w:rFonts w:ascii="仿宋" w:eastAsia="仿宋" w:hAnsi="仿宋" w:cs="宋体" w:hint="eastAsia"/>
          <w:color w:val="000000"/>
          <w:kern w:val="0"/>
          <w:sz w:val="28"/>
          <w:szCs w:val="28"/>
        </w:rPr>
        <w:t>退押金时须出示</w:t>
      </w:r>
      <w:r>
        <w:rPr>
          <w:rFonts w:ascii="仿宋" w:eastAsia="仿宋" w:hAnsi="仿宋" w:cs="宋体"/>
          <w:color w:val="000000"/>
          <w:kern w:val="0"/>
          <w:sz w:val="28"/>
          <w:szCs w:val="28"/>
        </w:rPr>
        <w:t>本人</w:t>
      </w:r>
      <w:r>
        <w:rPr>
          <w:rFonts w:ascii="仿宋" w:eastAsia="仿宋" w:hAnsi="仿宋" w:cs="宋体" w:hint="eastAsia"/>
          <w:color w:val="000000"/>
          <w:kern w:val="0"/>
          <w:sz w:val="28"/>
          <w:szCs w:val="28"/>
        </w:rPr>
        <w:t>有效身份证件</w:t>
      </w:r>
      <w:r>
        <w:rPr>
          <w:rFonts w:ascii="仿宋" w:eastAsia="仿宋" w:hAnsi="仿宋" w:cs="宋体"/>
          <w:color w:val="000000"/>
          <w:kern w:val="0"/>
          <w:sz w:val="28"/>
          <w:szCs w:val="28"/>
        </w:rPr>
        <w:t>、押金凭证</w:t>
      </w:r>
      <w:r>
        <w:rPr>
          <w:rFonts w:ascii="仿宋" w:eastAsia="仿宋" w:hAnsi="仿宋" w:cs="宋体" w:hint="eastAsia"/>
          <w:color w:val="000000"/>
          <w:kern w:val="0"/>
          <w:sz w:val="28"/>
          <w:szCs w:val="28"/>
        </w:rPr>
        <w:t>以</w:t>
      </w:r>
      <w:r>
        <w:rPr>
          <w:rFonts w:ascii="仿宋" w:eastAsia="仿宋" w:hAnsi="仿宋" w:cs="宋体"/>
          <w:color w:val="000000"/>
          <w:kern w:val="0"/>
          <w:sz w:val="28"/>
          <w:szCs w:val="28"/>
        </w:rPr>
        <w:t>及</w:t>
      </w:r>
      <w:r>
        <w:rPr>
          <w:rFonts w:ascii="仿宋" w:eastAsia="仿宋" w:hAnsi="仿宋" w:cs="宋体" w:hint="eastAsia"/>
          <w:color w:val="000000"/>
          <w:kern w:val="0"/>
          <w:sz w:val="28"/>
          <w:szCs w:val="28"/>
        </w:rPr>
        <w:t>相应</w:t>
      </w:r>
      <w:r>
        <w:rPr>
          <w:rFonts w:ascii="仿宋" w:eastAsia="仿宋" w:hAnsi="仿宋" w:cs="宋体"/>
          <w:color w:val="000000"/>
          <w:kern w:val="0"/>
          <w:sz w:val="28"/>
          <w:szCs w:val="28"/>
        </w:rPr>
        <w:t>读者证</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若委托他人代办者</w:t>
      </w:r>
      <w:r>
        <w:rPr>
          <w:rFonts w:ascii="仿宋" w:eastAsia="仿宋" w:hAnsi="仿宋" w:cs="宋体" w:hint="eastAsia"/>
          <w:color w:val="000000"/>
          <w:kern w:val="0"/>
          <w:sz w:val="28"/>
          <w:szCs w:val="28"/>
        </w:rPr>
        <w:t>，另</w:t>
      </w:r>
      <w:r>
        <w:rPr>
          <w:rFonts w:ascii="仿宋" w:eastAsia="仿宋" w:hAnsi="仿宋" w:cs="宋体"/>
          <w:color w:val="000000"/>
          <w:kern w:val="0"/>
          <w:sz w:val="28"/>
          <w:szCs w:val="28"/>
        </w:rPr>
        <w:t>须出示代办人</w:t>
      </w:r>
      <w:r>
        <w:rPr>
          <w:rFonts w:ascii="仿宋" w:eastAsia="仿宋" w:hAnsi="仿宋" w:cs="宋体" w:hint="eastAsia"/>
          <w:color w:val="000000"/>
          <w:kern w:val="0"/>
          <w:sz w:val="28"/>
          <w:szCs w:val="28"/>
        </w:rPr>
        <w:t>有效身份证件</w:t>
      </w:r>
      <w:r>
        <w:rPr>
          <w:rFonts w:ascii="仿宋" w:eastAsia="仿宋" w:hAnsi="仿宋" w:cs="宋体"/>
          <w:color w:val="000000"/>
          <w:kern w:val="0"/>
          <w:sz w:val="28"/>
          <w:szCs w:val="28"/>
        </w:rPr>
        <w:t>。</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3、退押金前须还清所借书刊或设备，并缴清逾期费或赔偿费。</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九、注意事项：</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每位读者只能申办一张读者证，可根据个人所需申请</w:t>
      </w:r>
      <w:r>
        <w:rPr>
          <w:rFonts w:ascii="仿宋" w:eastAsia="仿宋" w:hAnsi="仿宋" w:cs="宋体" w:hint="eastAsia"/>
          <w:color w:val="000000"/>
          <w:kern w:val="0"/>
          <w:sz w:val="28"/>
          <w:szCs w:val="28"/>
        </w:rPr>
        <w:t>附加</w:t>
      </w:r>
      <w:r>
        <w:rPr>
          <w:rFonts w:ascii="仿宋" w:eastAsia="仿宋" w:hAnsi="仿宋" w:cs="宋体"/>
          <w:color w:val="000000"/>
          <w:kern w:val="0"/>
          <w:sz w:val="28"/>
          <w:szCs w:val="28"/>
        </w:rPr>
        <w:t>不同的功能。</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读者证限本人使用，冒用、借用他人读者证</w:t>
      </w:r>
      <w:r>
        <w:rPr>
          <w:rFonts w:ascii="仿宋" w:eastAsia="仿宋" w:hAnsi="仿宋" w:cs="宋体" w:hint="eastAsia"/>
          <w:color w:val="000000"/>
          <w:kern w:val="0"/>
          <w:sz w:val="28"/>
          <w:szCs w:val="28"/>
        </w:rPr>
        <w:t>，一经发现</w:t>
      </w:r>
      <w:r>
        <w:rPr>
          <w:rFonts w:ascii="仿宋" w:eastAsia="仿宋" w:hAnsi="仿宋" w:cs="宋体"/>
          <w:color w:val="000000"/>
          <w:kern w:val="0"/>
          <w:sz w:val="28"/>
          <w:szCs w:val="28"/>
        </w:rPr>
        <w:t>工作人员有权收回。</w:t>
      </w:r>
    </w:p>
    <w:p w:rsidR="00AC29B4" w:rsidRPr="00B26D52" w:rsidRDefault="00AC29B4" w:rsidP="00AC29B4">
      <w:pPr>
        <w:ind w:leftChars="202" w:left="424"/>
        <w:rPr>
          <w:rFonts w:ascii="仿宋" w:eastAsia="仿宋" w:hAnsi="仿宋"/>
          <w:sz w:val="28"/>
          <w:szCs w:val="28"/>
        </w:rPr>
      </w:pPr>
      <w:r w:rsidRPr="00B26D52">
        <w:rPr>
          <w:rFonts w:ascii="仿宋" w:eastAsia="仿宋" w:hAnsi="仿宋" w:hint="eastAsia"/>
          <w:sz w:val="28"/>
          <w:szCs w:val="28"/>
        </w:rPr>
        <w:t>3、有不良诚信记录的读者上海图书馆有权暂停其读者证的权。读者的以下行为将被视为</w:t>
      </w:r>
      <w:proofErr w:type="gramStart"/>
      <w:r w:rsidRPr="00B26D52">
        <w:rPr>
          <w:rFonts w:ascii="仿宋" w:eastAsia="仿宋" w:hAnsi="仿宋" w:hint="eastAsia"/>
          <w:sz w:val="28"/>
          <w:szCs w:val="28"/>
        </w:rPr>
        <w:t>不</w:t>
      </w:r>
      <w:proofErr w:type="gramEnd"/>
      <w:r w:rsidRPr="00B26D52">
        <w:rPr>
          <w:rFonts w:ascii="仿宋" w:eastAsia="仿宋" w:hAnsi="仿宋" w:hint="eastAsia"/>
          <w:sz w:val="28"/>
          <w:szCs w:val="28"/>
        </w:rPr>
        <w:t>诚信行为，纳入上海市信用信息平台：</w:t>
      </w:r>
    </w:p>
    <w:p w:rsidR="00AC29B4" w:rsidRPr="00B26D52" w:rsidRDefault="00AC29B4" w:rsidP="00AC29B4">
      <w:pPr>
        <w:pStyle w:val="a3"/>
        <w:numPr>
          <w:ilvl w:val="0"/>
          <w:numId w:val="3"/>
        </w:numPr>
        <w:ind w:firstLineChars="0"/>
        <w:rPr>
          <w:rFonts w:ascii="仿宋" w:eastAsia="仿宋" w:hAnsi="仿宋"/>
          <w:sz w:val="28"/>
          <w:szCs w:val="28"/>
        </w:rPr>
      </w:pPr>
      <w:r w:rsidRPr="00B26D52">
        <w:rPr>
          <w:rFonts w:ascii="仿宋" w:eastAsia="仿宋" w:hAnsi="仿宋" w:hint="eastAsia"/>
          <w:sz w:val="28"/>
          <w:szCs w:val="28"/>
        </w:rPr>
        <w:t>外借逾期超过一年以上者；</w:t>
      </w:r>
    </w:p>
    <w:p w:rsidR="00AC29B4" w:rsidRPr="00B26D52" w:rsidRDefault="00AC29B4" w:rsidP="00AC29B4">
      <w:pPr>
        <w:pStyle w:val="a3"/>
        <w:numPr>
          <w:ilvl w:val="0"/>
          <w:numId w:val="3"/>
        </w:numPr>
        <w:ind w:firstLineChars="0"/>
        <w:rPr>
          <w:rFonts w:ascii="仿宋" w:eastAsia="仿宋" w:hAnsi="仿宋"/>
          <w:sz w:val="28"/>
          <w:szCs w:val="28"/>
        </w:rPr>
      </w:pPr>
      <w:r w:rsidRPr="00B26D52">
        <w:rPr>
          <w:rFonts w:ascii="仿宋" w:eastAsia="仿宋" w:hAnsi="仿宋" w:hint="eastAsia"/>
          <w:sz w:val="28"/>
          <w:szCs w:val="28"/>
        </w:rPr>
        <w:t>外借逾期虽已归还文献，但未缴清滞纳金时间超过一年以上者；</w:t>
      </w:r>
    </w:p>
    <w:p w:rsidR="00AC29B4" w:rsidRDefault="00AC29B4" w:rsidP="00AC29B4">
      <w:pPr>
        <w:pStyle w:val="a3"/>
        <w:numPr>
          <w:ilvl w:val="0"/>
          <w:numId w:val="3"/>
        </w:numPr>
        <w:ind w:firstLineChars="0"/>
        <w:rPr>
          <w:rFonts w:ascii="仿宋" w:eastAsia="仿宋" w:hAnsi="仿宋"/>
          <w:sz w:val="28"/>
          <w:szCs w:val="28"/>
        </w:rPr>
      </w:pPr>
      <w:r w:rsidRPr="00B26D52">
        <w:rPr>
          <w:rFonts w:ascii="仿宋" w:eastAsia="仿宋" w:hAnsi="仿宋" w:hint="eastAsia"/>
          <w:sz w:val="28"/>
          <w:szCs w:val="28"/>
        </w:rPr>
        <w:t>偷盗行为经查证属实者；</w:t>
      </w:r>
    </w:p>
    <w:p w:rsidR="00AC29B4" w:rsidRDefault="00AC29B4"/>
    <w:p w:rsidR="00B474B3" w:rsidRDefault="00B474B3"/>
    <w:p w:rsidR="00AC29B4" w:rsidRPr="00B474B3" w:rsidRDefault="00AC29B4" w:rsidP="00B474B3">
      <w:pPr>
        <w:widowControl/>
        <w:spacing w:line="330" w:lineRule="atLeast"/>
        <w:jc w:val="left"/>
        <w:rPr>
          <w:rFonts w:asciiTheme="minorEastAsia" w:hAnsiTheme="minorEastAsia" w:cs="宋体"/>
          <w:b/>
          <w:color w:val="000000"/>
          <w:kern w:val="0"/>
          <w:sz w:val="28"/>
          <w:szCs w:val="28"/>
        </w:rPr>
      </w:pPr>
      <w:r w:rsidRPr="00B474B3">
        <w:rPr>
          <w:rFonts w:ascii="仿宋" w:eastAsia="仿宋" w:hAnsi="仿宋" w:cs="宋体" w:hint="eastAsia"/>
          <w:b/>
          <w:color w:val="000000"/>
          <w:kern w:val="0"/>
          <w:sz w:val="28"/>
          <w:szCs w:val="28"/>
          <w:highlight w:val="lightGray"/>
        </w:rPr>
        <w:t>上海图书馆外借需知</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一、总则：</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sidRPr="0033519D">
        <w:rPr>
          <w:rFonts w:ascii="仿宋" w:eastAsia="仿宋" w:hAnsi="仿宋" w:cs="宋体" w:hint="eastAsia"/>
          <w:color w:val="000000"/>
          <w:kern w:val="0"/>
          <w:sz w:val="28"/>
          <w:szCs w:val="28"/>
        </w:rPr>
        <w:t>上海图书馆提供书刊、阅读设备、单篇文献U盘、盲文资料等文献及设备外借服务,提供参考外借图书预约服务。</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Pr="0033519D">
        <w:rPr>
          <w:rFonts w:ascii="仿宋" w:eastAsia="仿宋" w:hAnsi="仿宋" w:cs="宋体" w:hint="eastAsia"/>
          <w:color w:val="000000"/>
          <w:kern w:val="0"/>
          <w:sz w:val="28"/>
          <w:szCs w:val="28"/>
        </w:rPr>
        <w:t>持上海图书馆有效读者证的读者，可根据读者证的不同功能,借阅相应的文献或设备。</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sidRPr="0033519D">
        <w:rPr>
          <w:rFonts w:ascii="仿宋" w:eastAsia="仿宋" w:hAnsi="仿宋" w:cs="宋体" w:hint="eastAsia"/>
          <w:color w:val="000000"/>
          <w:kern w:val="0"/>
          <w:sz w:val="28"/>
          <w:szCs w:val="28"/>
        </w:rPr>
        <w:t>上海市中小学生有效电子学生证享有上海市中心图书馆读者证</w:t>
      </w:r>
      <w:r w:rsidRPr="0033519D">
        <w:rPr>
          <w:rFonts w:ascii="仿宋" w:eastAsia="仿宋" w:hAnsi="仿宋" w:cs="宋体" w:hint="eastAsia"/>
          <w:color w:val="000000"/>
          <w:kern w:val="0"/>
          <w:sz w:val="28"/>
          <w:szCs w:val="28"/>
        </w:rPr>
        <w:lastRenderedPageBreak/>
        <w:t>功能。即：初三及以下学生的电子学生证，等同于中心图书馆“一卡通”少儿证；高中学生的电子学生证，等同于中心图书馆“一卡通”读者证。</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sidRPr="0033519D">
        <w:rPr>
          <w:rFonts w:ascii="仿宋" w:eastAsia="仿宋" w:hAnsi="仿宋" w:cs="宋体" w:hint="eastAsia"/>
          <w:color w:val="000000"/>
          <w:kern w:val="0"/>
          <w:sz w:val="28"/>
          <w:szCs w:val="28"/>
        </w:rPr>
        <w:t>读者外借书刊或设备时，应仔细检查所借书刊、设备及其附件，如遇有破损、缺页等情况须及时向工作人员说明，并作技术处理。如书内提示有“书附盘”字样时，请注意查收所附光盘或磁带。</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r w:rsidRPr="0033519D">
        <w:rPr>
          <w:rFonts w:ascii="仿宋" w:eastAsia="仿宋" w:hAnsi="仿宋" w:cs="宋体" w:hint="eastAsia"/>
          <w:color w:val="000000"/>
          <w:kern w:val="0"/>
          <w:sz w:val="28"/>
          <w:szCs w:val="28"/>
        </w:rPr>
        <w:t>读者应爱护外借的书刊、</w:t>
      </w:r>
      <w:proofErr w:type="gramStart"/>
      <w:r w:rsidRPr="0033519D">
        <w:rPr>
          <w:rFonts w:ascii="仿宋" w:eastAsia="仿宋" w:hAnsi="仿宋" w:cs="宋体" w:hint="eastAsia"/>
          <w:color w:val="000000"/>
          <w:kern w:val="0"/>
          <w:sz w:val="28"/>
          <w:szCs w:val="28"/>
        </w:rPr>
        <w:t>书附盘和</w:t>
      </w:r>
      <w:proofErr w:type="gramEnd"/>
      <w:r w:rsidRPr="0033519D">
        <w:rPr>
          <w:rFonts w:ascii="仿宋" w:eastAsia="仿宋" w:hAnsi="仿宋" w:cs="宋体" w:hint="eastAsia"/>
          <w:color w:val="000000"/>
          <w:kern w:val="0"/>
          <w:sz w:val="28"/>
          <w:szCs w:val="28"/>
        </w:rPr>
        <w:t>各类阅读设备，不折叠、污损、书写、剪割、撕页或调换书刊，未经办理手续不得擅自将书刊或阅读设备携出借阅区，违者将按照国家法律法规以及图书馆管理规定处理。读者外借阅读设备应根据操作指南使用设备及附件，对于人为造成的设备故障和损坏，参照各类设备供应商维修标准赔偿。</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Pr="0033519D">
        <w:rPr>
          <w:rFonts w:ascii="仿宋" w:eastAsia="仿宋" w:hAnsi="仿宋" w:cs="宋体" w:hint="eastAsia"/>
          <w:color w:val="000000"/>
          <w:kern w:val="0"/>
          <w:sz w:val="28"/>
          <w:szCs w:val="28"/>
        </w:rPr>
        <w:t>如所借书刊不慎遗失，读者可自行购买ISBN相同版本的新书赔偿，并支付文献加工费人民币10元。如无法以新书赔偿，则按《上海图书馆外借文献资料赔偿暂行办法》赔偿。所借电子阅读终端如不慎遗失，读者可自行购买同品牌同版本的新机或以不小于遗失机型市场价值的指定机型赔偿，并支付条码信息加工费人民币10元。如无法以新机赔偿的，则按设备市场价赔偿。</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sidRPr="0033519D">
        <w:rPr>
          <w:rFonts w:ascii="仿宋" w:eastAsia="仿宋" w:hAnsi="仿宋" w:cs="宋体" w:hint="eastAsia"/>
          <w:color w:val="000000"/>
          <w:kern w:val="0"/>
          <w:sz w:val="28"/>
          <w:szCs w:val="28"/>
        </w:rPr>
        <w:t>残疾读者或70岁以上有特殊情况的读者，如需代借，须书写委托证明。受托人办理外借手续时，须出示有效身份证件、委托人有效读者证及其本人委托证明。</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r w:rsidRPr="0033519D">
        <w:rPr>
          <w:rFonts w:ascii="仿宋" w:eastAsia="仿宋" w:hAnsi="仿宋" w:cs="宋体" w:hint="eastAsia"/>
          <w:color w:val="000000"/>
          <w:kern w:val="0"/>
          <w:sz w:val="28"/>
          <w:szCs w:val="28"/>
        </w:rPr>
        <w:t>读者可以选择到外借点办理续借手续，也可以选择网上续借，不提供电话续借服务。</w:t>
      </w:r>
    </w:p>
    <w:p w:rsidR="0033519D" w:rsidRPr="0033519D" w:rsidRDefault="0033519D" w:rsidP="0033519D">
      <w:pPr>
        <w:ind w:firstLineChars="150" w:firstLine="420"/>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9.</w:t>
      </w:r>
      <w:r w:rsidRPr="0033519D">
        <w:rPr>
          <w:rFonts w:ascii="仿宋" w:eastAsia="仿宋" w:hAnsi="仿宋" w:cs="宋体" w:hint="eastAsia"/>
          <w:color w:val="000000"/>
          <w:kern w:val="0"/>
          <w:sz w:val="28"/>
          <w:szCs w:val="28"/>
        </w:rPr>
        <w:t>图书馆自2014年5月1日起正式加入上海市信用信息服务平台。自2015年1月1日起，读者的以下行为将被视为</w:t>
      </w:r>
      <w:proofErr w:type="gramStart"/>
      <w:r w:rsidRPr="0033519D">
        <w:rPr>
          <w:rFonts w:ascii="仿宋" w:eastAsia="仿宋" w:hAnsi="仿宋" w:cs="宋体" w:hint="eastAsia"/>
          <w:color w:val="000000"/>
          <w:kern w:val="0"/>
          <w:sz w:val="28"/>
          <w:szCs w:val="28"/>
        </w:rPr>
        <w:t>不</w:t>
      </w:r>
      <w:proofErr w:type="gramEnd"/>
      <w:r w:rsidRPr="0033519D">
        <w:rPr>
          <w:rFonts w:ascii="仿宋" w:eastAsia="仿宋" w:hAnsi="仿宋" w:cs="宋体" w:hint="eastAsia"/>
          <w:color w:val="000000"/>
          <w:kern w:val="0"/>
          <w:sz w:val="28"/>
          <w:szCs w:val="28"/>
        </w:rPr>
        <w:t>诚信行为，纳入上海市诚信征信管理系统：</w:t>
      </w:r>
    </w:p>
    <w:p w:rsidR="0033519D" w:rsidRPr="0033519D" w:rsidRDefault="0033519D" w:rsidP="0033519D">
      <w:pPr>
        <w:ind w:firstLineChars="150" w:firstLine="42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（1）外借逾期超过一年以上者；</w:t>
      </w:r>
    </w:p>
    <w:p w:rsidR="0033519D" w:rsidRPr="0033519D" w:rsidRDefault="0033519D" w:rsidP="0033519D">
      <w:pPr>
        <w:ind w:firstLineChars="150" w:firstLine="42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（2）外借逾期，虽已归还文献，但未缴清滞纳金时间超过一年以上者；</w:t>
      </w:r>
    </w:p>
    <w:p w:rsidR="00AC29B4" w:rsidRDefault="0033519D" w:rsidP="0033519D">
      <w:pPr>
        <w:ind w:firstLineChars="150" w:firstLine="420"/>
        <w:rPr>
          <w:rFonts w:ascii="仿宋" w:eastAsia="仿宋" w:hAnsi="仿宋" w:cs="宋体"/>
          <w:color w:val="000000"/>
          <w:kern w:val="0"/>
          <w:sz w:val="28"/>
          <w:szCs w:val="28"/>
        </w:rPr>
      </w:pPr>
      <w:r w:rsidRPr="0033519D">
        <w:rPr>
          <w:rFonts w:ascii="仿宋" w:eastAsia="仿宋" w:hAnsi="仿宋" w:cs="宋体" w:hint="eastAsia"/>
          <w:color w:val="000000"/>
          <w:kern w:val="0"/>
          <w:sz w:val="28"/>
          <w:szCs w:val="28"/>
        </w:rPr>
        <w:t>（3）偷盗行为（包括偷盗书刊、设备等）经查证属实的。</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二、普通外借需知</w:t>
      </w:r>
      <w:r w:rsidRPr="007E0A64">
        <w:rPr>
          <w:rFonts w:ascii="仿宋" w:eastAsia="仿宋" w:hAnsi="仿宋" w:cs="宋体" w:hint="eastAsia"/>
          <w:color w:val="000000"/>
          <w:kern w:val="0"/>
          <w:sz w:val="24"/>
          <w:szCs w:val="24"/>
        </w:rPr>
        <w:t>（含“一卡通”外借和“一卡通”少儿外借）</w:t>
      </w:r>
      <w:r>
        <w:rPr>
          <w:rFonts w:ascii="仿宋" w:eastAsia="仿宋" w:hAnsi="仿宋" w:cs="宋体" w:hint="eastAsia"/>
          <w:b/>
          <w:color w:val="000000"/>
          <w:kern w:val="0"/>
          <w:sz w:val="28"/>
          <w:szCs w:val="28"/>
        </w:rPr>
        <w:t>：</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1、</w:t>
      </w:r>
      <w:r>
        <w:rPr>
          <w:rFonts w:ascii="仿宋" w:eastAsia="仿宋" w:hAnsi="仿宋" w:cs="宋体" w:hint="eastAsia"/>
          <w:color w:val="000000"/>
          <w:kern w:val="0"/>
          <w:sz w:val="28"/>
          <w:szCs w:val="28"/>
        </w:rPr>
        <w:t>读者可凭本人持有的</w:t>
      </w:r>
      <w:r>
        <w:rPr>
          <w:rFonts w:ascii="仿宋" w:eastAsia="仿宋" w:hAnsi="仿宋" w:cs="宋体"/>
          <w:color w:val="000000"/>
          <w:kern w:val="0"/>
          <w:sz w:val="28"/>
          <w:szCs w:val="28"/>
        </w:rPr>
        <w:t>具有普通外借功能的有效读者证</w:t>
      </w:r>
      <w:r>
        <w:rPr>
          <w:rFonts w:ascii="仿宋" w:eastAsia="仿宋" w:hAnsi="仿宋" w:cs="宋体" w:hint="eastAsia"/>
          <w:color w:val="000000"/>
          <w:kern w:val="0"/>
          <w:sz w:val="28"/>
          <w:szCs w:val="28"/>
        </w:rPr>
        <w:t>，借阅中文书刊外借室的书刊。</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2、每张读者证最多可借图书或期刊10册，借期28天，可在未过期的情况下续借一次（借期28天）。</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3、上海市中心图书馆实行“一卡通”通借通还。上海图书馆本馆提供24小时还书服务，普通外借读者闭馆期间可</w:t>
      </w:r>
      <w:r>
        <w:rPr>
          <w:rFonts w:ascii="仿宋" w:eastAsia="仿宋" w:hAnsi="仿宋" w:cs="宋体"/>
          <w:color w:val="000000"/>
          <w:kern w:val="0"/>
          <w:sz w:val="28"/>
          <w:szCs w:val="28"/>
        </w:rPr>
        <w:t>携读者证</w:t>
      </w:r>
      <w:r>
        <w:rPr>
          <w:rFonts w:ascii="仿宋" w:eastAsia="仿宋" w:hAnsi="仿宋" w:cs="宋体" w:hint="eastAsia"/>
          <w:color w:val="000000"/>
          <w:kern w:val="0"/>
          <w:sz w:val="28"/>
          <w:szCs w:val="28"/>
        </w:rPr>
        <w:t>在</w:t>
      </w:r>
      <w:r>
        <w:rPr>
          <w:rFonts w:ascii="仿宋" w:eastAsia="仿宋" w:hAnsi="仿宋" w:cs="宋体"/>
          <w:color w:val="000000"/>
          <w:kern w:val="0"/>
          <w:sz w:val="28"/>
          <w:szCs w:val="28"/>
        </w:rPr>
        <w:t>东门24小时自助借还亭</w:t>
      </w:r>
      <w:r>
        <w:rPr>
          <w:rFonts w:ascii="仿宋" w:eastAsia="仿宋" w:hAnsi="仿宋" w:cs="宋体" w:hint="eastAsia"/>
          <w:color w:val="000000"/>
          <w:kern w:val="0"/>
          <w:sz w:val="28"/>
          <w:szCs w:val="28"/>
        </w:rPr>
        <w:t>还书</w:t>
      </w:r>
      <w:r>
        <w:rPr>
          <w:rFonts w:ascii="仿宋" w:eastAsia="仿宋" w:hAnsi="仿宋" w:cs="宋体"/>
          <w:color w:val="000000"/>
          <w:kern w:val="0"/>
          <w:sz w:val="28"/>
          <w:szCs w:val="28"/>
        </w:rPr>
        <w:t>。</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Pr>
          <w:rFonts w:ascii="仿宋" w:eastAsia="仿宋" w:hAnsi="仿宋" w:cs="宋体"/>
          <w:color w:val="000000"/>
          <w:kern w:val="0"/>
          <w:sz w:val="28"/>
          <w:szCs w:val="28"/>
        </w:rPr>
        <w:t>逾期归还</w:t>
      </w:r>
      <w:r>
        <w:rPr>
          <w:rFonts w:ascii="仿宋" w:eastAsia="仿宋" w:hAnsi="仿宋" w:cs="宋体" w:hint="eastAsia"/>
          <w:color w:val="000000"/>
          <w:kern w:val="0"/>
          <w:sz w:val="28"/>
          <w:szCs w:val="28"/>
        </w:rPr>
        <w:t>书刊</w:t>
      </w:r>
      <w:r>
        <w:rPr>
          <w:rFonts w:ascii="仿宋" w:eastAsia="仿宋" w:hAnsi="仿宋" w:cs="宋体"/>
          <w:color w:val="000000"/>
          <w:kern w:val="0"/>
          <w:sz w:val="28"/>
          <w:szCs w:val="28"/>
        </w:rPr>
        <w:t>须支付逾期费每天0.2元/册。持有逾</w:t>
      </w:r>
      <w:r w:rsidRPr="00096446">
        <w:rPr>
          <w:rFonts w:ascii="仿宋" w:eastAsia="仿宋" w:hAnsi="仿宋" w:cs="宋体"/>
          <w:kern w:val="0"/>
          <w:sz w:val="28"/>
          <w:szCs w:val="28"/>
        </w:rPr>
        <w:t>期</w:t>
      </w:r>
      <w:r w:rsidRPr="00096446">
        <w:rPr>
          <w:rFonts w:ascii="仿宋" w:eastAsia="仿宋" w:hAnsi="仿宋" w:cs="宋体" w:hint="eastAsia"/>
          <w:kern w:val="0"/>
          <w:sz w:val="28"/>
          <w:szCs w:val="28"/>
        </w:rPr>
        <w:t>书刊</w:t>
      </w:r>
      <w:r>
        <w:rPr>
          <w:rFonts w:ascii="仿宋" w:eastAsia="仿宋" w:hAnsi="仿宋" w:cs="宋体"/>
          <w:color w:val="000000"/>
          <w:kern w:val="0"/>
          <w:sz w:val="28"/>
          <w:szCs w:val="28"/>
        </w:rPr>
        <w:t>或逾期费未缴清的读者，</w:t>
      </w:r>
      <w:r w:rsidR="00096446">
        <w:rPr>
          <w:rFonts w:ascii="仿宋" w:eastAsia="仿宋" w:hAnsi="仿宋" w:cs="宋体" w:hint="eastAsia"/>
          <w:color w:val="000000"/>
          <w:kern w:val="0"/>
          <w:sz w:val="28"/>
          <w:szCs w:val="28"/>
        </w:rPr>
        <w:t>须</w:t>
      </w:r>
      <w:r>
        <w:rPr>
          <w:rFonts w:ascii="仿宋" w:eastAsia="仿宋" w:hAnsi="仿宋" w:cs="宋体"/>
          <w:color w:val="000000"/>
          <w:kern w:val="0"/>
          <w:sz w:val="28"/>
          <w:szCs w:val="28"/>
        </w:rPr>
        <w:t>归还</w:t>
      </w:r>
      <w:r>
        <w:rPr>
          <w:rFonts w:ascii="仿宋" w:eastAsia="仿宋" w:hAnsi="仿宋" w:cs="宋体" w:hint="eastAsia"/>
          <w:color w:val="000000"/>
          <w:kern w:val="0"/>
          <w:sz w:val="28"/>
          <w:szCs w:val="28"/>
        </w:rPr>
        <w:t>所借</w:t>
      </w:r>
      <w:r>
        <w:rPr>
          <w:rFonts w:ascii="仿宋" w:eastAsia="仿宋" w:hAnsi="仿宋" w:cs="宋体"/>
          <w:color w:val="000000"/>
          <w:kern w:val="0"/>
          <w:sz w:val="28"/>
          <w:szCs w:val="28"/>
        </w:rPr>
        <w:t>书刊并</w:t>
      </w:r>
      <w:r>
        <w:rPr>
          <w:rFonts w:ascii="仿宋" w:eastAsia="仿宋" w:hAnsi="仿宋" w:cs="宋体" w:hint="eastAsia"/>
          <w:color w:val="000000"/>
          <w:kern w:val="0"/>
          <w:sz w:val="28"/>
          <w:szCs w:val="28"/>
        </w:rPr>
        <w:t>缴清</w:t>
      </w:r>
      <w:r>
        <w:rPr>
          <w:rFonts w:ascii="仿宋" w:eastAsia="仿宋" w:hAnsi="仿宋" w:cs="宋体"/>
          <w:color w:val="000000"/>
          <w:kern w:val="0"/>
          <w:sz w:val="28"/>
          <w:szCs w:val="28"/>
        </w:rPr>
        <w:t>逾期费</w:t>
      </w:r>
      <w:r>
        <w:rPr>
          <w:rFonts w:ascii="仿宋" w:eastAsia="仿宋" w:hAnsi="仿宋" w:cs="宋体" w:hint="eastAsia"/>
          <w:color w:val="000000"/>
          <w:kern w:val="0"/>
          <w:sz w:val="28"/>
          <w:szCs w:val="28"/>
        </w:rPr>
        <w:t>后</w:t>
      </w:r>
      <w:r>
        <w:rPr>
          <w:rFonts w:ascii="仿宋" w:eastAsia="仿宋" w:hAnsi="仿宋" w:cs="宋体"/>
          <w:color w:val="000000"/>
          <w:kern w:val="0"/>
          <w:sz w:val="28"/>
          <w:szCs w:val="28"/>
        </w:rPr>
        <w:t>才能继续借书。</w:t>
      </w:r>
      <w:proofErr w:type="gramStart"/>
      <w:r>
        <w:rPr>
          <w:rFonts w:ascii="仿宋" w:eastAsia="仿宋" w:hAnsi="仿宋" w:cs="宋体" w:hint="eastAsia"/>
          <w:color w:val="000000"/>
          <w:kern w:val="0"/>
          <w:sz w:val="28"/>
          <w:szCs w:val="28"/>
        </w:rPr>
        <w:t>书附盘遗失</w:t>
      </w:r>
      <w:proofErr w:type="gramEnd"/>
      <w:r>
        <w:rPr>
          <w:rFonts w:ascii="仿宋" w:eastAsia="仿宋" w:hAnsi="仿宋" w:cs="宋体" w:hint="eastAsia"/>
          <w:color w:val="000000"/>
          <w:kern w:val="0"/>
          <w:sz w:val="28"/>
          <w:szCs w:val="28"/>
        </w:rPr>
        <w:t>或破损须支付每张5元的赔偿费。</w:t>
      </w:r>
    </w:p>
    <w:p w:rsidR="009C5537" w:rsidRPr="009C5537" w:rsidRDefault="009C5537" w:rsidP="009C5537">
      <w:pPr>
        <w:widowControl/>
        <w:spacing w:line="330" w:lineRule="atLeast"/>
        <w:ind w:leftChars="37" w:left="2046" w:hangingChars="700" w:hanging="1968"/>
        <w:jc w:val="left"/>
        <w:rPr>
          <w:rFonts w:ascii="仿宋" w:eastAsia="仿宋" w:hAnsi="仿宋" w:cs="宋体"/>
          <w:b/>
          <w:color w:val="FF0000"/>
          <w:kern w:val="0"/>
          <w:sz w:val="28"/>
          <w:szCs w:val="28"/>
        </w:rPr>
      </w:pPr>
      <w:r w:rsidRPr="009C5537">
        <w:rPr>
          <w:rFonts w:ascii="仿宋" w:eastAsia="仿宋" w:hAnsi="仿宋" w:cs="宋体" w:hint="eastAsia"/>
          <w:b/>
          <w:color w:val="FF0000"/>
          <w:kern w:val="0"/>
          <w:sz w:val="28"/>
          <w:szCs w:val="28"/>
        </w:rPr>
        <w:t>借还服务时间：</w:t>
      </w:r>
      <w:r w:rsidRPr="009C5537">
        <w:rPr>
          <w:rFonts w:ascii="仿宋" w:eastAsia="仿宋" w:hAnsi="仿宋" w:cs="宋体"/>
          <w:b/>
          <w:color w:val="FF0000"/>
          <w:kern w:val="0"/>
          <w:sz w:val="28"/>
          <w:szCs w:val="28"/>
        </w:rPr>
        <w:t>周一 13：30--20：30（借书截止时间：20：00）</w:t>
      </w:r>
      <w:r w:rsidRPr="009C5537">
        <w:rPr>
          <w:rFonts w:ascii="仿宋" w:eastAsia="仿宋" w:hAnsi="仿宋" w:cs="宋体"/>
          <w:b/>
          <w:color w:val="FF0000"/>
          <w:kern w:val="0"/>
          <w:sz w:val="28"/>
          <w:szCs w:val="28"/>
        </w:rPr>
        <w:br/>
        <w:t>周二至周日 8：30--20：30（借书截止时间：20：00）</w:t>
      </w:r>
      <w:r w:rsidRPr="009C5537">
        <w:rPr>
          <w:rFonts w:ascii="仿宋" w:eastAsia="仿宋" w:hAnsi="仿宋" w:cs="宋体"/>
          <w:b/>
          <w:color w:val="FF0000"/>
          <w:kern w:val="0"/>
          <w:sz w:val="28"/>
          <w:szCs w:val="28"/>
        </w:rPr>
        <w:br/>
        <w:t>国家法定假日 9：00—16：00 （借书截止时间：15:30）</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三、参考外借需知：</w:t>
      </w:r>
    </w:p>
    <w:p w:rsidR="0033519D" w:rsidRPr="0033519D" w:rsidRDefault="0033519D" w:rsidP="0033519D">
      <w:pPr>
        <w:widowControl/>
        <w:spacing w:line="330" w:lineRule="atLeas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sidRPr="0033519D">
        <w:rPr>
          <w:rFonts w:ascii="仿宋" w:eastAsia="仿宋" w:hAnsi="仿宋" w:cs="宋体" w:hint="eastAsia"/>
          <w:color w:val="000000"/>
          <w:kern w:val="0"/>
          <w:sz w:val="28"/>
          <w:szCs w:val="28"/>
        </w:rPr>
        <w:t>读者可凭本人具有参考外借功能的有效读者证，借阅基藏书库和外文借阅区（4F）可供外借的中外文图书。</w:t>
      </w:r>
    </w:p>
    <w:p w:rsidR="0033519D" w:rsidRPr="0033519D" w:rsidRDefault="0033519D" w:rsidP="0033519D">
      <w:pPr>
        <w:widowControl/>
        <w:spacing w:line="330" w:lineRule="atLeas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Pr="0033519D">
        <w:rPr>
          <w:rFonts w:ascii="仿宋" w:eastAsia="仿宋" w:hAnsi="仿宋" w:cs="宋体" w:hint="eastAsia"/>
          <w:color w:val="000000"/>
          <w:kern w:val="0"/>
          <w:sz w:val="28"/>
          <w:szCs w:val="28"/>
        </w:rPr>
        <w:t>每张读者证最多可借图书6册，借期28天，可在未过期的情况下续借一次，所借图书在借期内被其他读者预约，则无法续借。</w:t>
      </w:r>
    </w:p>
    <w:p w:rsidR="0033519D" w:rsidRPr="0033519D" w:rsidRDefault="0033519D" w:rsidP="0033519D">
      <w:pPr>
        <w:widowControl/>
        <w:spacing w:line="330" w:lineRule="atLeas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sidRPr="0033519D">
        <w:rPr>
          <w:rFonts w:ascii="仿宋" w:eastAsia="仿宋" w:hAnsi="仿宋" w:cs="宋体" w:hint="eastAsia"/>
          <w:color w:val="000000"/>
          <w:kern w:val="0"/>
          <w:sz w:val="28"/>
          <w:szCs w:val="28"/>
        </w:rPr>
        <w:t>参考外借图书须归还至上海图书馆相对应的服务台，即在哪借在哪还。闭馆期间参考外借图书可还至东门门卫室，并请保安出具还书单。</w:t>
      </w:r>
    </w:p>
    <w:p w:rsidR="0033519D" w:rsidRDefault="0033519D" w:rsidP="0033519D">
      <w:pPr>
        <w:widowControl/>
        <w:spacing w:line="330" w:lineRule="atLeas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sidRPr="0033519D">
        <w:rPr>
          <w:rFonts w:ascii="仿宋" w:eastAsia="仿宋" w:hAnsi="仿宋" w:cs="宋体" w:hint="eastAsia"/>
          <w:color w:val="000000"/>
          <w:kern w:val="0"/>
          <w:sz w:val="28"/>
          <w:szCs w:val="28"/>
        </w:rPr>
        <w:t>逾期归还图书须支付每天0.5元/册的逾期费。持有逾期图书或逾期费未缴清的读者，须归还所借图书并缴清逾期费后才能继续借书。</w:t>
      </w:r>
      <w:proofErr w:type="gramStart"/>
      <w:r w:rsidRPr="0033519D">
        <w:rPr>
          <w:rFonts w:ascii="仿宋" w:eastAsia="仿宋" w:hAnsi="仿宋" w:cs="宋体" w:hint="eastAsia"/>
          <w:color w:val="000000"/>
          <w:kern w:val="0"/>
          <w:sz w:val="28"/>
          <w:szCs w:val="28"/>
        </w:rPr>
        <w:t>书附盘或书附册遗失</w:t>
      </w:r>
      <w:proofErr w:type="gramEnd"/>
      <w:r w:rsidRPr="0033519D">
        <w:rPr>
          <w:rFonts w:ascii="仿宋" w:eastAsia="仿宋" w:hAnsi="仿宋" w:cs="宋体" w:hint="eastAsia"/>
          <w:color w:val="000000"/>
          <w:kern w:val="0"/>
          <w:sz w:val="28"/>
          <w:szCs w:val="28"/>
        </w:rPr>
        <w:t>、破损须支付每张/册20元的赔偿费。</w:t>
      </w:r>
    </w:p>
    <w:p w:rsidR="009C5537" w:rsidRPr="00025482" w:rsidRDefault="009C5537" w:rsidP="0033519D">
      <w:pPr>
        <w:widowControl/>
        <w:spacing w:line="330" w:lineRule="atLeast"/>
        <w:jc w:val="left"/>
        <w:rPr>
          <w:rFonts w:ascii="仿宋" w:eastAsia="仿宋" w:hAnsi="仿宋" w:cs="宋体"/>
          <w:b/>
          <w:color w:val="FF0000"/>
          <w:kern w:val="0"/>
          <w:sz w:val="28"/>
          <w:szCs w:val="28"/>
        </w:rPr>
      </w:pPr>
      <w:r w:rsidRPr="00025482">
        <w:rPr>
          <w:rFonts w:ascii="仿宋" w:eastAsia="仿宋" w:hAnsi="仿宋" w:cs="宋体" w:hint="eastAsia"/>
          <w:b/>
          <w:color w:val="FF0000"/>
          <w:kern w:val="0"/>
          <w:sz w:val="28"/>
          <w:szCs w:val="28"/>
        </w:rPr>
        <w:t>借还服务时间：</w:t>
      </w:r>
      <w:r w:rsidRPr="00025482">
        <w:rPr>
          <w:rFonts w:ascii="仿宋" w:eastAsia="仿宋" w:hAnsi="仿宋" w:cs="宋体"/>
          <w:b/>
          <w:color w:val="FF0000"/>
          <w:kern w:val="0"/>
          <w:sz w:val="28"/>
          <w:szCs w:val="28"/>
        </w:rPr>
        <w:t>周一13：30--16：30  </w:t>
      </w:r>
    </w:p>
    <w:p w:rsidR="009C5537" w:rsidRPr="00025482" w:rsidRDefault="009C5537" w:rsidP="00025482">
      <w:pPr>
        <w:widowControl/>
        <w:spacing w:line="330" w:lineRule="atLeast"/>
        <w:ind w:leftChars="900" w:left="1890" w:firstLineChars="50" w:firstLine="141"/>
        <w:jc w:val="left"/>
        <w:rPr>
          <w:rFonts w:ascii="仿宋" w:eastAsia="仿宋" w:hAnsi="仿宋" w:cs="宋体"/>
          <w:b/>
          <w:color w:val="FF0000"/>
          <w:kern w:val="0"/>
          <w:sz w:val="28"/>
          <w:szCs w:val="28"/>
        </w:rPr>
      </w:pPr>
      <w:r w:rsidRPr="00025482">
        <w:rPr>
          <w:rFonts w:ascii="仿宋" w:eastAsia="仿宋" w:hAnsi="仿宋" w:cs="宋体"/>
          <w:b/>
          <w:color w:val="FF0000"/>
          <w:kern w:val="0"/>
          <w:sz w:val="28"/>
          <w:szCs w:val="28"/>
        </w:rPr>
        <w:t>周二至周日</w:t>
      </w:r>
      <w:r w:rsidR="00025482" w:rsidRPr="00025482">
        <w:rPr>
          <w:rFonts w:ascii="仿宋" w:eastAsia="仿宋" w:hAnsi="仿宋" w:cs="宋体"/>
          <w:b/>
          <w:color w:val="FF0000"/>
          <w:kern w:val="0"/>
          <w:sz w:val="28"/>
          <w:szCs w:val="28"/>
        </w:rPr>
        <w:t> </w:t>
      </w:r>
      <w:r w:rsidRPr="00025482">
        <w:rPr>
          <w:rFonts w:ascii="仿宋" w:eastAsia="仿宋" w:hAnsi="仿宋" w:cs="宋体"/>
          <w:b/>
          <w:color w:val="FF0000"/>
          <w:kern w:val="0"/>
          <w:sz w:val="28"/>
          <w:szCs w:val="28"/>
        </w:rPr>
        <w:t>9：00--16：30</w:t>
      </w:r>
      <w:r w:rsidRPr="00025482">
        <w:rPr>
          <w:rFonts w:ascii="仿宋" w:eastAsia="仿宋" w:hAnsi="仿宋" w:cs="宋体"/>
          <w:b/>
          <w:color w:val="FF0000"/>
          <w:kern w:val="0"/>
          <w:sz w:val="28"/>
          <w:szCs w:val="28"/>
        </w:rPr>
        <w:br/>
        <w:t>国家法定假日　周一 13:30--15:30</w:t>
      </w:r>
      <w:r w:rsidRPr="00025482">
        <w:rPr>
          <w:rFonts w:ascii="仿宋" w:eastAsia="仿宋" w:hAnsi="仿宋" w:cs="宋体"/>
          <w:b/>
          <w:color w:val="FF0000"/>
          <w:kern w:val="0"/>
          <w:sz w:val="28"/>
          <w:szCs w:val="28"/>
        </w:rPr>
        <w:br/>
      </w:r>
      <w:proofErr w:type="gramStart"/>
      <w:r w:rsidRPr="00025482">
        <w:rPr>
          <w:rFonts w:ascii="仿宋" w:eastAsia="仿宋" w:hAnsi="仿宋" w:cs="宋体"/>
          <w:b/>
          <w:color w:val="FF0000"/>
          <w:kern w:val="0"/>
          <w:sz w:val="28"/>
          <w:szCs w:val="28"/>
        </w:rPr>
        <w:t xml:space="preserve">　　　　　　　</w:t>
      </w:r>
      <w:proofErr w:type="gramEnd"/>
      <w:r w:rsidRPr="00025482">
        <w:rPr>
          <w:rFonts w:ascii="仿宋" w:eastAsia="仿宋" w:hAnsi="仿宋" w:cs="宋体"/>
          <w:b/>
          <w:color w:val="FF0000"/>
          <w:kern w:val="0"/>
          <w:sz w:val="28"/>
          <w:szCs w:val="28"/>
        </w:rPr>
        <w:t>周二至周日 9:00--15:30</w:t>
      </w:r>
    </w:p>
    <w:p w:rsidR="00AC29B4" w:rsidRDefault="00F134C7" w:rsidP="0033519D">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四、</w:t>
      </w:r>
      <w:r w:rsidR="0033519D" w:rsidRPr="0033519D">
        <w:rPr>
          <w:rFonts w:ascii="仿宋" w:eastAsia="仿宋" w:hAnsi="仿宋" w:cs="宋体" w:hint="eastAsia"/>
          <w:b/>
          <w:color w:val="000000"/>
          <w:kern w:val="0"/>
          <w:sz w:val="28"/>
          <w:szCs w:val="28"/>
        </w:rPr>
        <w:t>电子阅读设备外借须知</w:t>
      </w:r>
      <w:r w:rsidR="00AC29B4">
        <w:rPr>
          <w:rFonts w:ascii="仿宋" w:eastAsia="仿宋" w:hAnsi="仿宋" w:cs="宋体" w:hint="eastAsia"/>
          <w:b/>
          <w:color w:val="000000"/>
          <w:kern w:val="0"/>
          <w:sz w:val="28"/>
          <w:szCs w:val="28"/>
        </w:rPr>
        <w:t>：</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sidRPr="006A4E20">
        <w:rPr>
          <w:rFonts w:ascii="仿宋" w:eastAsia="仿宋" w:hAnsi="仿宋" w:cs="宋体" w:hint="eastAsia"/>
          <w:color w:val="000000"/>
          <w:kern w:val="0"/>
          <w:sz w:val="28"/>
          <w:szCs w:val="28"/>
        </w:rPr>
        <w:t>读者可凭本人持有的具有外借功能的有效读者证（少儿卡、电子学生证除外），外借上海图书馆新阅读体验室（3F）的阅读设备。</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Pr="006A4E20">
        <w:rPr>
          <w:rFonts w:ascii="仿宋" w:eastAsia="仿宋" w:hAnsi="仿宋" w:cs="宋体" w:hint="eastAsia"/>
          <w:color w:val="000000"/>
          <w:kern w:val="0"/>
          <w:sz w:val="28"/>
          <w:szCs w:val="28"/>
        </w:rPr>
        <w:t>由持卡人本人办理外借手续，每张读者</w:t>
      </w:r>
      <w:proofErr w:type="gramStart"/>
      <w:r w:rsidRPr="006A4E20">
        <w:rPr>
          <w:rFonts w:ascii="仿宋" w:eastAsia="仿宋" w:hAnsi="仿宋" w:cs="宋体" w:hint="eastAsia"/>
          <w:color w:val="000000"/>
          <w:kern w:val="0"/>
          <w:sz w:val="28"/>
          <w:szCs w:val="28"/>
        </w:rPr>
        <w:t>证限借一台</w:t>
      </w:r>
      <w:proofErr w:type="gramEnd"/>
      <w:r w:rsidRPr="006A4E20">
        <w:rPr>
          <w:rFonts w:ascii="仿宋" w:eastAsia="仿宋" w:hAnsi="仿宋" w:cs="宋体" w:hint="eastAsia"/>
          <w:color w:val="000000"/>
          <w:kern w:val="0"/>
          <w:sz w:val="28"/>
          <w:szCs w:val="28"/>
        </w:rPr>
        <w:t>电子阅读终端，借期28天，不可续借，占用相关外借功能一册书的外借限额。参考外借资料逾期归还须支付每天每台0.5元逾期费；普通外借资料逾期归还须支付每天每台0.2元逾期费。</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3.</w:t>
      </w:r>
      <w:r w:rsidRPr="006A4E20">
        <w:rPr>
          <w:rFonts w:ascii="仿宋" w:eastAsia="仿宋" w:hAnsi="仿宋" w:cs="宋体" w:hint="eastAsia"/>
          <w:color w:val="000000"/>
          <w:kern w:val="0"/>
          <w:sz w:val="28"/>
          <w:szCs w:val="28"/>
        </w:rPr>
        <w:t>使用电子阅读终端前请认真阅读使用说明书（机载），并按规范要求操作。</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sidRPr="006A4E20">
        <w:rPr>
          <w:rFonts w:ascii="仿宋" w:eastAsia="仿宋" w:hAnsi="仿宋" w:cs="宋体" w:hint="eastAsia"/>
          <w:color w:val="000000"/>
          <w:kern w:val="0"/>
          <w:sz w:val="28"/>
          <w:szCs w:val="28"/>
        </w:rPr>
        <w:t>清点并确认外借设备及相关配件。</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r w:rsidRPr="006A4E20">
        <w:rPr>
          <w:rFonts w:ascii="仿宋" w:eastAsia="仿宋" w:hAnsi="仿宋" w:cs="宋体" w:hint="eastAsia"/>
          <w:color w:val="000000"/>
          <w:kern w:val="0"/>
          <w:sz w:val="28"/>
          <w:szCs w:val="28"/>
        </w:rPr>
        <w:t>爱护电子阅读终端，使用和携带过程中注意防挤压、防摔、防水等, 人为造成的故障和损坏参照各类设备维修的标准赔偿。</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Pr="006A4E20">
        <w:rPr>
          <w:rFonts w:ascii="仿宋" w:eastAsia="仿宋" w:hAnsi="仿宋" w:cs="宋体" w:hint="eastAsia"/>
          <w:color w:val="000000"/>
          <w:kern w:val="0"/>
          <w:sz w:val="28"/>
          <w:szCs w:val="28"/>
        </w:rPr>
        <w:t>所借电子阅读终端如不慎遗失，读者可以相同品牌相同版本的新机或以不小于遗失机型市场价值的指定机型赔偿，并支付条码信息加工费人民币10元。如无法以新机赔偿的，则按设备市场价赔偿。</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sidRPr="006A4E20">
        <w:rPr>
          <w:rFonts w:ascii="仿宋" w:eastAsia="仿宋" w:hAnsi="仿宋" w:cs="宋体" w:hint="eastAsia"/>
          <w:color w:val="000000"/>
          <w:kern w:val="0"/>
          <w:sz w:val="28"/>
          <w:szCs w:val="28"/>
        </w:rPr>
        <w:t>归还的电子阅读终端须进行存储介质格式化、恢复出厂设置及设备消毒处理，请于归还前备份好重要的个人文档和个人应用程序。</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r w:rsidRPr="006A4E20">
        <w:rPr>
          <w:rFonts w:ascii="仿宋" w:eastAsia="仿宋" w:hAnsi="仿宋" w:cs="宋体" w:hint="eastAsia"/>
          <w:color w:val="000000"/>
          <w:kern w:val="0"/>
          <w:sz w:val="28"/>
          <w:szCs w:val="28"/>
        </w:rPr>
        <w:t>尊重知识产权，侵犯他人知识产权责任自负。</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r w:rsidRPr="006A4E20">
        <w:rPr>
          <w:rFonts w:ascii="仿宋" w:eastAsia="仿宋" w:hAnsi="仿宋" w:cs="宋体" w:hint="eastAsia"/>
          <w:color w:val="000000"/>
          <w:kern w:val="0"/>
          <w:sz w:val="28"/>
          <w:szCs w:val="28"/>
        </w:rPr>
        <w:t>严禁对电子阅读终端机载系统设置（包括更换操作系统、获取root权限等）和预装程序进行删除和修改，或故意制作、下载和传播计算机病毒等破坏性程序,违者将被取消外借电子阅读终端的资格，归还前请清除个人密码设置。</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r w:rsidRPr="006A4E20">
        <w:rPr>
          <w:rFonts w:ascii="仿宋" w:eastAsia="仿宋" w:hAnsi="仿宋" w:cs="宋体" w:hint="eastAsia"/>
          <w:color w:val="000000"/>
          <w:kern w:val="0"/>
          <w:sz w:val="28"/>
          <w:szCs w:val="28"/>
        </w:rPr>
        <w:t>严禁下载封建迷信、淫秽、色情、赌博、暴力、凶杀、恐怖、教唆犯罪和违法国家法律法规的信息。</w:t>
      </w:r>
    </w:p>
    <w:p w:rsidR="00AC29B4" w:rsidRDefault="006A4E20" w:rsidP="006A4E20">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r w:rsidRPr="006A4E20">
        <w:rPr>
          <w:rFonts w:ascii="仿宋" w:eastAsia="仿宋" w:hAnsi="仿宋" w:cs="宋体" w:hint="eastAsia"/>
          <w:color w:val="000000"/>
          <w:kern w:val="0"/>
          <w:sz w:val="28"/>
          <w:szCs w:val="28"/>
        </w:rPr>
        <w:t>电子阅读终端不支持通借通还服务，只可定点借还。不接受第三方物流方式还书（包括但不仅限于快递等）。</w:t>
      </w:r>
    </w:p>
    <w:p w:rsidR="006A4E20" w:rsidRP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sidRPr="006A4E20">
        <w:rPr>
          <w:rFonts w:ascii="仿宋" w:eastAsia="仿宋" w:hAnsi="仿宋" w:cs="宋体" w:hint="eastAsia"/>
          <w:color w:val="000000"/>
          <w:kern w:val="0"/>
          <w:sz w:val="28"/>
          <w:szCs w:val="28"/>
        </w:rPr>
        <w:t xml:space="preserve">借还服务时间： 周一~周日 9:00~16:30    </w:t>
      </w:r>
    </w:p>
    <w:p w:rsidR="006A4E20" w:rsidRDefault="006A4E20" w:rsidP="006A4E20">
      <w:pPr>
        <w:widowControl/>
        <w:spacing w:line="330" w:lineRule="atLeast"/>
        <w:ind w:firstLineChars="200" w:firstLine="560"/>
        <w:jc w:val="left"/>
        <w:rPr>
          <w:rFonts w:ascii="仿宋" w:eastAsia="仿宋" w:hAnsi="仿宋" w:cs="宋体"/>
          <w:color w:val="000000"/>
          <w:kern w:val="0"/>
          <w:sz w:val="28"/>
          <w:szCs w:val="28"/>
        </w:rPr>
      </w:pPr>
      <w:r w:rsidRPr="006A4E20">
        <w:rPr>
          <w:rFonts w:ascii="仿宋" w:eastAsia="仿宋" w:hAnsi="仿宋" w:cs="宋体" w:hint="eastAsia"/>
          <w:color w:val="000000"/>
          <w:kern w:val="0"/>
          <w:sz w:val="28"/>
          <w:szCs w:val="28"/>
        </w:rPr>
        <w:t xml:space="preserve">               国定假日9:00~15:30</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五、单篇文献U盘借阅</w:t>
      </w:r>
      <w:r w:rsidR="00F134C7">
        <w:rPr>
          <w:rFonts w:ascii="仿宋" w:eastAsia="仿宋" w:hAnsi="仿宋" w:cs="宋体" w:hint="eastAsia"/>
          <w:b/>
          <w:color w:val="000000"/>
          <w:kern w:val="0"/>
          <w:sz w:val="28"/>
          <w:szCs w:val="28"/>
        </w:rPr>
        <w:t>需</w:t>
      </w:r>
      <w:r>
        <w:rPr>
          <w:rFonts w:ascii="仿宋" w:eastAsia="仿宋" w:hAnsi="仿宋" w:cs="宋体" w:hint="eastAsia"/>
          <w:b/>
          <w:color w:val="000000"/>
          <w:kern w:val="0"/>
          <w:sz w:val="28"/>
          <w:szCs w:val="28"/>
        </w:rPr>
        <w:t>知：</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1、读者可凭本人具有</w:t>
      </w:r>
      <w:r>
        <w:rPr>
          <w:rFonts w:ascii="仿宋" w:eastAsia="仿宋" w:hAnsi="仿宋" w:cs="宋体"/>
          <w:color w:val="000000"/>
          <w:kern w:val="0"/>
          <w:sz w:val="28"/>
          <w:szCs w:val="28"/>
        </w:rPr>
        <w:t>普通外借功能</w:t>
      </w:r>
      <w:r>
        <w:rPr>
          <w:rFonts w:ascii="仿宋" w:eastAsia="仿宋" w:hAnsi="仿宋" w:cs="宋体" w:hint="eastAsia"/>
          <w:color w:val="000000"/>
          <w:kern w:val="0"/>
          <w:sz w:val="28"/>
          <w:szCs w:val="28"/>
        </w:rPr>
        <w:t>的有效</w:t>
      </w:r>
      <w:r>
        <w:rPr>
          <w:rFonts w:ascii="仿宋" w:eastAsia="仿宋" w:hAnsi="仿宋" w:cs="宋体"/>
          <w:color w:val="000000"/>
          <w:kern w:val="0"/>
          <w:sz w:val="28"/>
          <w:szCs w:val="28"/>
        </w:rPr>
        <w:t>读者证</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在</w:t>
      </w:r>
      <w:r>
        <w:rPr>
          <w:rFonts w:ascii="仿宋" w:eastAsia="仿宋" w:hAnsi="仿宋" w:cs="宋体" w:hint="eastAsia"/>
          <w:color w:val="000000"/>
          <w:kern w:val="0"/>
          <w:sz w:val="28"/>
          <w:szCs w:val="28"/>
        </w:rPr>
        <w:t>上海图书馆</w:t>
      </w:r>
      <w:r>
        <w:rPr>
          <w:rFonts w:ascii="仿宋" w:eastAsia="仿宋" w:hAnsi="仿宋" w:cs="宋体"/>
          <w:color w:val="000000"/>
          <w:kern w:val="0"/>
          <w:sz w:val="28"/>
          <w:szCs w:val="28"/>
        </w:rPr>
        <w:t>新阅读体验</w:t>
      </w:r>
      <w:r>
        <w:rPr>
          <w:rFonts w:ascii="仿宋" w:eastAsia="仿宋" w:hAnsi="仿宋" w:cs="宋体" w:hint="eastAsia"/>
          <w:color w:val="000000"/>
          <w:kern w:val="0"/>
          <w:sz w:val="28"/>
          <w:szCs w:val="28"/>
        </w:rPr>
        <w:t>室（3F）检索</w:t>
      </w:r>
      <w:r>
        <w:rPr>
          <w:rFonts w:ascii="仿宋" w:eastAsia="仿宋" w:hAnsi="仿宋" w:cs="宋体"/>
          <w:color w:val="000000"/>
          <w:kern w:val="0"/>
          <w:sz w:val="28"/>
          <w:szCs w:val="28"/>
        </w:rPr>
        <w:t>电子资源下载后，至服务台</w:t>
      </w:r>
      <w:r>
        <w:rPr>
          <w:rFonts w:ascii="仿宋" w:eastAsia="仿宋" w:hAnsi="仿宋" w:cs="宋体" w:hint="eastAsia"/>
          <w:color w:val="000000"/>
          <w:kern w:val="0"/>
          <w:sz w:val="28"/>
          <w:szCs w:val="28"/>
        </w:rPr>
        <w:t>申请</w:t>
      </w:r>
      <w:r>
        <w:rPr>
          <w:rFonts w:ascii="仿宋" w:eastAsia="仿宋" w:hAnsi="仿宋" w:cs="宋体"/>
          <w:color w:val="000000"/>
          <w:kern w:val="0"/>
          <w:sz w:val="28"/>
          <w:szCs w:val="28"/>
        </w:rPr>
        <w:t>外借</w:t>
      </w:r>
      <w:r>
        <w:rPr>
          <w:rFonts w:ascii="仿宋" w:eastAsia="仿宋" w:hAnsi="仿宋" w:cs="宋体" w:hint="eastAsia"/>
          <w:color w:val="000000"/>
          <w:kern w:val="0"/>
          <w:sz w:val="28"/>
          <w:szCs w:val="28"/>
        </w:rPr>
        <w:t>单篇文献</w:t>
      </w:r>
      <w:r>
        <w:rPr>
          <w:rFonts w:ascii="仿宋" w:eastAsia="仿宋" w:hAnsi="仿宋" w:cs="宋体"/>
          <w:color w:val="000000"/>
          <w:kern w:val="0"/>
          <w:sz w:val="28"/>
          <w:szCs w:val="28"/>
        </w:rPr>
        <w:t>U盘</w:t>
      </w:r>
      <w:r>
        <w:rPr>
          <w:rFonts w:ascii="仿宋" w:eastAsia="仿宋" w:hAnsi="仿宋" w:cs="宋体" w:hint="eastAsia"/>
          <w:color w:val="000000"/>
          <w:kern w:val="0"/>
          <w:sz w:val="28"/>
          <w:szCs w:val="28"/>
        </w:rPr>
        <w:t>(4G)。</w:t>
      </w:r>
      <w:r>
        <w:rPr>
          <w:rFonts w:ascii="仿宋" w:eastAsia="仿宋" w:hAnsi="仿宋" w:cs="宋体"/>
          <w:color w:val="000000"/>
          <w:kern w:val="0"/>
          <w:sz w:val="28"/>
          <w:szCs w:val="28"/>
        </w:rPr>
        <w:t>借阅文献数量以U盘存储空间为限，电子文献仅供阅览，不提供拷贝、打印等输出服务。</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2、可供外借电子文献内容为：</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roofErr w:type="gramStart"/>
      <w:r>
        <w:rPr>
          <w:rFonts w:ascii="仿宋" w:eastAsia="仿宋" w:hAnsi="仿宋" w:cs="宋体"/>
          <w:color w:val="000000"/>
          <w:kern w:val="0"/>
          <w:sz w:val="28"/>
          <w:szCs w:val="28"/>
        </w:rPr>
        <w:t>馆购数据库</w:t>
      </w:r>
      <w:proofErr w:type="gramEnd"/>
      <w:r>
        <w:rPr>
          <w:rFonts w:ascii="仿宋" w:eastAsia="仿宋" w:hAnsi="仿宋" w:cs="宋体"/>
          <w:color w:val="000000"/>
          <w:kern w:val="0"/>
          <w:sz w:val="28"/>
          <w:szCs w:val="28"/>
        </w:rPr>
        <w:t>当中可供输出的PDF文件</w:t>
      </w:r>
      <w:r>
        <w:rPr>
          <w:rFonts w:ascii="仿宋" w:eastAsia="仿宋" w:hAnsi="仿宋" w:cs="宋体" w:hint="eastAsia"/>
          <w:color w:val="000000"/>
          <w:kern w:val="0"/>
          <w:sz w:val="28"/>
          <w:szCs w:val="28"/>
        </w:rPr>
        <w:t>；</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可用虚拟打印实现PDF格式转换的HTML、DOC、XLS等文件</w:t>
      </w:r>
      <w:r>
        <w:rPr>
          <w:rFonts w:ascii="仿宋" w:eastAsia="仿宋" w:hAnsi="仿宋" w:cs="宋体" w:hint="eastAsia"/>
          <w:color w:val="000000"/>
          <w:kern w:val="0"/>
          <w:sz w:val="28"/>
          <w:szCs w:val="28"/>
        </w:rPr>
        <w:t>。</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Pr>
          <w:rFonts w:ascii="仿宋" w:eastAsia="仿宋" w:hAnsi="仿宋" w:cs="宋体"/>
          <w:color w:val="000000"/>
          <w:kern w:val="0"/>
          <w:sz w:val="28"/>
          <w:szCs w:val="28"/>
        </w:rPr>
        <w:t>每张读者</w:t>
      </w:r>
      <w:proofErr w:type="gramStart"/>
      <w:r>
        <w:rPr>
          <w:rFonts w:ascii="仿宋" w:eastAsia="仿宋" w:hAnsi="仿宋" w:cs="宋体"/>
          <w:color w:val="000000"/>
          <w:kern w:val="0"/>
          <w:sz w:val="28"/>
          <w:szCs w:val="28"/>
        </w:rPr>
        <w:t>证限借一个</w:t>
      </w:r>
      <w:proofErr w:type="gramEnd"/>
      <w:r>
        <w:rPr>
          <w:rFonts w:ascii="仿宋" w:eastAsia="仿宋" w:hAnsi="仿宋" w:cs="宋体"/>
          <w:color w:val="000000"/>
          <w:kern w:val="0"/>
          <w:sz w:val="28"/>
          <w:szCs w:val="28"/>
        </w:rPr>
        <w:t>U盘，</w:t>
      </w:r>
      <w:r>
        <w:rPr>
          <w:rFonts w:ascii="仿宋" w:eastAsia="仿宋" w:hAnsi="仿宋" w:cs="宋体" w:hint="eastAsia"/>
          <w:color w:val="000000"/>
          <w:kern w:val="0"/>
          <w:sz w:val="28"/>
          <w:szCs w:val="28"/>
        </w:rPr>
        <w:t>借期28天，不可续借，</w:t>
      </w:r>
      <w:r>
        <w:rPr>
          <w:rFonts w:ascii="仿宋" w:eastAsia="仿宋" w:hAnsi="仿宋" w:cs="宋体"/>
          <w:color w:val="000000"/>
          <w:kern w:val="0"/>
          <w:sz w:val="28"/>
          <w:szCs w:val="28"/>
        </w:rPr>
        <w:t>占用一册普通外借限额。</w:t>
      </w:r>
    </w:p>
    <w:p w:rsidR="00AC29B4" w:rsidRDefault="00AC29B4" w:rsidP="00AC29B4">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Pr>
          <w:rFonts w:ascii="仿宋" w:eastAsia="仿宋" w:hAnsi="仿宋" w:cs="宋体"/>
          <w:color w:val="000000"/>
          <w:kern w:val="0"/>
          <w:sz w:val="28"/>
          <w:szCs w:val="28"/>
        </w:rPr>
        <w:t>. 逾期归还</w:t>
      </w:r>
      <w:r>
        <w:rPr>
          <w:rFonts w:ascii="仿宋" w:eastAsia="仿宋" w:hAnsi="仿宋" w:cs="宋体" w:hint="eastAsia"/>
          <w:color w:val="000000"/>
          <w:kern w:val="0"/>
          <w:sz w:val="28"/>
          <w:szCs w:val="28"/>
        </w:rPr>
        <w:t>U盘</w:t>
      </w:r>
      <w:r>
        <w:rPr>
          <w:rFonts w:ascii="仿宋" w:eastAsia="仿宋" w:hAnsi="仿宋" w:cs="宋体"/>
          <w:color w:val="000000"/>
          <w:kern w:val="0"/>
          <w:sz w:val="28"/>
          <w:szCs w:val="28"/>
        </w:rPr>
        <w:t>须支付逾期费每天0.2元。持有逾期</w:t>
      </w:r>
      <w:r>
        <w:rPr>
          <w:rFonts w:ascii="仿宋" w:eastAsia="仿宋" w:hAnsi="仿宋" w:cs="宋体" w:hint="eastAsia"/>
          <w:color w:val="000000"/>
          <w:kern w:val="0"/>
          <w:sz w:val="28"/>
          <w:szCs w:val="28"/>
        </w:rPr>
        <w:t>U盘</w:t>
      </w:r>
      <w:r>
        <w:rPr>
          <w:rFonts w:ascii="仿宋" w:eastAsia="仿宋" w:hAnsi="仿宋" w:cs="宋体"/>
          <w:color w:val="000000"/>
          <w:kern w:val="0"/>
          <w:sz w:val="28"/>
          <w:szCs w:val="28"/>
        </w:rPr>
        <w:t>或逾期费未缴清的读者，</w:t>
      </w:r>
      <w:r w:rsidR="00096446">
        <w:rPr>
          <w:rFonts w:ascii="仿宋" w:eastAsia="仿宋" w:hAnsi="仿宋" w:cs="宋体" w:hint="eastAsia"/>
          <w:color w:val="000000"/>
          <w:kern w:val="0"/>
          <w:sz w:val="28"/>
          <w:szCs w:val="28"/>
        </w:rPr>
        <w:t>须</w:t>
      </w:r>
      <w:r>
        <w:rPr>
          <w:rFonts w:ascii="仿宋" w:eastAsia="仿宋" w:hAnsi="仿宋" w:cs="宋体"/>
          <w:color w:val="000000"/>
          <w:kern w:val="0"/>
          <w:sz w:val="28"/>
          <w:szCs w:val="28"/>
        </w:rPr>
        <w:t>把</w:t>
      </w:r>
      <w:r>
        <w:rPr>
          <w:rFonts w:ascii="仿宋" w:eastAsia="仿宋" w:hAnsi="仿宋" w:cs="宋体" w:hint="eastAsia"/>
          <w:color w:val="000000"/>
          <w:kern w:val="0"/>
          <w:sz w:val="28"/>
          <w:szCs w:val="28"/>
        </w:rPr>
        <w:t>所借U盘</w:t>
      </w:r>
      <w:r>
        <w:rPr>
          <w:rFonts w:ascii="仿宋" w:eastAsia="仿宋" w:hAnsi="仿宋" w:cs="宋体"/>
          <w:color w:val="000000"/>
          <w:kern w:val="0"/>
          <w:sz w:val="28"/>
          <w:szCs w:val="28"/>
        </w:rPr>
        <w:t>归还并</w:t>
      </w:r>
      <w:r>
        <w:rPr>
          <w:rFonts w:ascii="仿宋" w:eastAsia="仿宋" w:hAnsi="仿宋" w:cs="宋体" w:hint="eastAsia"/>
          <w:color w:val="000000"/>
          <w:kern w:val="0"/>
          <w:sz w:val="28"/>
          <w:szCs w:val="28"/>
        </w:rPr>
        <w:t>缴清</w:t>
      </w:r>
      <w:r>
        <w:rPr>
          <w:rFonts w:ascii="仿宋" w:eastAsia="仿宋" w:hAnsi="仿宋" w:cs="宋体"/>
          <w:color w:val="000000"/>
          <w:kern w:val="0"/>
          <w:sz w:val="28"/>
          <w:szCs w:val="28"/>
        </w:rPr>
        <w:t>逾期费</w:t>
      </w:r>
      <w:r>
        <w:rPr>
          <w:rFonts w:ascii="仿宋" w:eastAsia="仿宋" w:hAnsi="仿宋" w:cs="宋体" w:hint="eastAsia"/>
          <w:color w:val="000000"/>
          <w:kern w:val="0"/>
          <w:sz w:val="28"/>
          <w:szCs w:val="28"/>
        </w:rPr>
        <w:t>后</w:t>
      </w:r>
      <w:r>
        <w:rPr>
          <w:rFonts w:ascii="仿宋" w:eastAsia="仿宋" w:hAnsi="仿宋" w:cs="宋体"/>
          <w:color w:val="000000"/>
          <w:kern w:val="0"/>
          <w:sz w:val="28"/>
          <w:szCs w:val="28"/>
        </w:rPr>
        <w:t>才能继续</w:t>
      </w:r>
      <w:r>
        <w:rPr>
          <w:rFonts w:ascii="仿宋" w:eastAsia="仿宋" w:hAnsi="仿宋" w:cs="宋体" w:hint="eastAsia"/>
          <w:color w:val="000000"/>
          <w:kern w:val="0"/>
          <w:sz w:val="28"/>
          <w:szCs w:val="28"/>
        </w:rPr>
        <w:t>办理外借</w:t>
      </w:r>
      <w:r>
        <w:rPr>
          <w:rFonts w:ascii="仿宋" w:eastAsia="仿宋" w:hAnsi="仿宋" w:cs="宋体"/>
          <w:color w:val="000000"/>
          <w:kern w:val="0"/>
          <w:sz w:val="28"/>
          <w:szCs w:val="28"/>
        </w:rPr>
        <w:t>。</w:t>
      </w:r>
    </w:p>
    <w:p w:rsidR="00AC29B4" w:rsidRDefault="00AC29B4" w:rsidP="00AC29B4">
      <w:pPr>
        <w:widowControl/>
        <w:spacing w:line="330" w:lineRule="atLeast"/>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八、参考外借图书预约</w:t>
      </w:r>
      <w:r w:rsidR="00F134C7">
        <w:rPr>
          <w:rFonts w:ascii="仿宋" w:eastAsia="仿宋" w:hAnsi="仿宋" w:cs="宋体" w:hint="eastAsia"/>
          <w:b/>
          <w:color w:val="000000"/>
          <w:kern w:val="0"/>
          <w:sz w:val="28"/>
          <w:szCs w:val="28"/>
        </w:rPr>
        <w:t>需</w:t>
      </w:r>
      <w:r>
        <w:rPr>
          <w:rFonts w:ascii="仿宋" w:eastAsia="仿宋" w:hAnsi="仿宋" w:cs="宋体" w:hint="eastAsia"/>
          <w:b/>
          <w:color w:val="000000"/>
          <w:kern w:val="0"/>
          <w:sz w:val="28"/>
          <w:szCs w:val="28"/>
        </w:rPr>
        <w:t>知：</w:t>
      </w:r>
    </w:p>
    <w:p w:rsidR="008B7E22" w:rsidRPr="008B7E22" w:rsidRDefault="008B7E22" w:rsidP="008B7E22">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sidRPr="008B7E22">
        <w:rPr>
          <w:rFonts w:ascii="仿宋" w:eastAsia="仿宋" w:hAnsi="仿宋" w:cs="宋体" w:hint="eastAsia"/>
          <w:color w:val="000000"/>
          <w:kern w:val="0"/>
          <w:sz w:val="28"/>
          <w:szCs w:val="28"/>
        </w:rPr>
        <w:t>读者可凭本人持有的具有参考外借功能的有效读者证，对他人已借出的参考外借图书申请预约。</w:t>
      </w:r>
    </w:p>
    <w:p w:rsidR="008B7E22" w:rsidRPr="008B7E22" w:rsidRDefault="008B7E22" w:rsidP="008B7E22">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Pr="008B7E22">
        <w:rPr>
          <w:rFonts w:ascii="仿宋" w:eastAsia="仿宋" w:hAnsi="仿宋" w:cs="宋体" w:hint="eastAsia"/>
          <w:color w:val="000000"/>
          <w:kern w:val="0"/>
          <w:sz w:val="28"/>
          <w:szCs w:val="28"/>
        </w:rPr>
        <w:t>预约方式：登录上海图书馆（http//www.library.sh.cn） “我的图书馆”，点击左侧导航栏中的“图书预约”功能。</w:t>
      </w:r>
    </w:p>
    <w:p w:rsidR="008B7E22" w:rsidRPr="008B7E22" w:rsidRDefault="008B7E22" w:rsidP="008B7E22">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sidRPr="008B7E22">
        <w:rPr>
          <w:rFonts w:ascii="仿宋" w:eastAsia="仿宋" w:hAnsi="仿宋" w:cs="宋体" w:hint="eastAsia"/>
          <w:color w:val="000000"/>
          <w:kern w:val="0"/>
          <w:sz w:val="28"/>
          <w:szCs w:val="28"/>
        </w:rPr>
        <w:t>图书馆会第一时间将所预约图书归还到馆的信息通过Email发送给预约读者。在使用预约服务前读者须确认办证时已正确填写email和手机号码，如果没有，可以通过“我的图书馆”填写并确认。</w:t>
      </w:r>
    </w:p>
    <w:p w:rsidR="008B7E22" w:rsidRPr="008B7E22" w:rsidRDefault="008B7E22" w:rsidP="008B7E22">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r w:rsidRPr="008B7E22">
        <w:rPr>
          <w:rFonts w:ascii="仿宋" w:eastAsia="仿宋" w:hAnsi="仿宋" w:cs="宋体" w:hint="eastAsia"/>
          <w:color w:val="000000"/>
          <w:kern w:val="0"/>
          <w:sz w:val="28"/>
          <w:szCs w:val="28"/>
        </w:rPr>
        <w:t>每张读者证最多可预约6本图书。</w:t>
      </w:r>
    </w:p>
    <w:p w:rsidR="008B7E22" w:rsidRPr="008B7E22" w:rsidRDefault="008B7E22" w:rsidP="008B7E22">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5.</w:t>
      </w:r>
      <w:r w:rsidRPr="008B7E22">
        <w:rPr>
          <w:rFonts w:ascii="仿宋" w:eastAsia="仿宋" w:hAnsi="仿宋" w:cs="宋体" w:hint="eastAsia"/>
          <w:color w:val="000000"/>
          <w:kern w:val="0"/>
          <w:sz w:val="28"/>
          <w:szCs w:val="28"/>
        </w:rPr>
        <w:t>同一本书能同时被三位读者预约。预约图书归还到馆后，将按预约时间的先后顺序通知读者。通知送出后，被预约图书在预约书架上保留3天。</w:t>
      </w:r>
    </w:p>
    <w:p w:rsidR="00AC29B4" w:rsidRDefault="008B7E22" w:rsidP="008B7E22">
      <w:pPr>
        <w:widowControl/>
        <w:spacing w:line="330" w:lineRule="atLeas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Pr="008B7E22">
        <w:rPr>
          <w:rFonts w:ascii="仿宋" w:eastAsia="仿宋" w:hAnsi="仿宋" w:cs="宋体" w:hint="eastAsia"/>
          <w:color w:val="000000"/>
          <w:kern w:val="0"/>
          <w:sz w:val="28"/>
          <w:szCs w:val="28"/>
        </w:rPr>
        <w:t>被预约图书如果长期未归还到馆（超过90天），此图书的预约自动失效。</w:t>
      </w:r>
    </w:p>
    <w:p w:rsidR="00AC29B4" w:rsidRDefault="00AC29B4" w:rsidP="00AC29B4"/>
    <w:p w:rsidR="00AC29B4" w:rsidRPr="00B26D52" w:rsidRDefault="00AC29B4" w:rsidP="00AC29B4">
      <w:pPr>
        <w:ind w:leftChars="202" w:left="424"/>
        <w:rPr>
          <w:rFonts w:ascii="仿宋" w:eastAsia="仿宋" w:hAnsi="仿宋"/>
          <w:sz w:val="28"/>
          <w:szCs w:val="28"/>
        </w:rPr>
      </w:pPr>
      <w:r w:rsidRPr="00B26D52">
        <w:rPr>
          <w:rFonts w:ascii="仿宋" w:eastAsia="仿宋" w:hAnsi="仿宋" w:hint="eastAsia"/>
          <w:sz w:val="28"/>
          <w:szCs w:val="28"/>
        </w:rPr>
        <w:t>上海图书馆办证</w:t>
      </w:r>
      <w:r>
        <w:rPr>
          <w:rFonts w:ascii="仿宋" w:eastAsia="仿宋" w:hAnsi="仿宋" w:hint="eastAsia"/>
          <w:sz w:val="28"/>
          <w:szCs w:val="28"/>
        </w:rPr>
        <w:t>外借需</w:t>
      </w:r>
      <w:r w:rsidRPr="00B26D52">
        <w:rPr>
          <w:rFonts w:ascii="仿宋" w:eastAsia="仿宋" w:hAnsi="仿宋" w:hint="eastAsia"/>
          <w:sz w:val="28"/>
          <w:szCs w:val="28"/>
        </w:rPr>
        <w:t>知最终解释权归上海图书馆所有。</w:t>
      </w:r>
    </w:p>
    <w:p w:rsidR="00AC29B4" w:rsidRPr="00B26D52" w:rsidRDefault="00AC29B4" w:rsidP="00AC29B4">
      <w:pPr>
        <w:widowControl/>
        <w:spacing w:line="330" w:lineRule="atLeast"/>
        <w:ind w:firstLineChars="200" w:firstLine="560"/>
        <w:jc w:val="left"/>
        <w:rPr>
          <w:rFonts w:ascii="仿宋" w:eastAsia="仿宋" w:hAnsi="仿宋" w:cs="宋体"/>
          <w:color w:val="000000"/>
          <w:kern w:val="0"/>
          <w:sz w:val="28"/>
          <w:szCs w:val="28"/>
        </w:rPr>
      </w:pPr>
    </w:p>
    <w:p w:rsidR="00AC29B4" w:rsidRPr="00B26D52" w:rsidRDefault="00AC29B4" w:rsidP="00AC29B4">
      <w:pPr>
        <w:jc w:val="right"/>
        <w:rPr>
          <w:rFonts w:ascii="仿宋" w:eastAsia="仿宋" w:hAnsi="仿宋" w:cs="宋体"/>
          <w:color w:val="000000"/>
          <w:kern w:val="0"/>
          <w:sz w:val="28"/>
          <w:szCs w:val="28"/>
        </w:rPr>
      </w:pPr>
      <w:r w:rsidRPr="00B26D52">
        <w:rPr>
          <w:rFonts w:ascii="仿宋" w:eastAsia="仿宋" w:hAnsi="仿宋" w:cs="宋体" w:hint="eastAsia"/>
          <w:color w:val="000000"/>
          <w:kern w:val="0"/>
          <w:sz w:val="28"/>
          <w:szCs w:val="28"/>
        </w:rPr>
        <w:t>上海图书馆</w:t>
      </w:r>
    </w:p>
    <w:p w:rsidR="00AC29B4" w:rsidRPr="00B26D52" w:rsidRDefault="002C5132" w:rsidP="00AC29B4">
      <w:pPr>
        <w:jc w:val="right"/>
        <w:rPr>
          <w:rFonts w:ascii="仿宋" w:eastAsia="仿宋" w:hAnsi="仿宋" w:cs="宋体"/>
          <w:color w:val="000000"/>
          <w:kern w:val="0"/>
          <w:sz w:val="28"/>
          <w:szCs w:val="28"/>
        </w:rPr>
      </w:pPr>
      <w:r>
        <w:rPr>
          <w:rFonts w:ascii="仿宋" w:eastAsia="仿宋" w:hAnsi="仿宋" w:cs="宋体" w:hint="eastAsia"/>
          <w:color w:val="000000"/>
          <w:kern w:val="0"/>
          <w:sz w:val="28"/>
          <w:szCs w:val="28"/>
        </w:rPr>
        <w:t>2017</w:t>
      </w:r>
      <w:r w:rsidR="00AC29B4" w:rsidRPr="00B26D52">
        <w:rPr>
          <w:rFonts w:ascii="仿宋" w:eastAsia="仿宋" w:hAnsi="仿宋" w:cs="宋体" w:hint="eastAsia"/>
          <w:color w:val="000000"/>
          <w:kern w:val="0"/>
          <w:sz w:val="28"/>
          <w:szCs w:val="28"/>
        </w:rPr>
        <w:t>年</w:t>
      </w:r>
      <w:r w:rsidR="00AC29B4">
        <w:rPr>
          <w:rFonts w:ascii="仿宋" w:eastAsia="仿宋" w:hAnsi="仿宋" w:cs="宋体" w:hint="eastAsia"/>
          <w:color w:val="000000"/>
          <w:kern w:val="0"/>
          <w:sz w:val="28"/>
          <w:szCs w:val="28"/>
        </w:rPr>
        <w:t>5</w:t>
      </w:r>
      <w:r w:rsidR="00AC29B4" w:rsidRPr="00B26D52">
        <w:rPr>
          <w:rFonts w:ascii="仿宋" w:eastAsia="仿宋" w:hAnsi="仿宋" w:cs="宋体" w:hint="eastAsia"/>
          <w:color w:val="000000"/>
          <w:kern w:val="0"/>
          <w:sz w:val="28"/>
          <w:szCs w:val="28"/>
        </w:rPr>
        <w:t>月</w:t>
      </w:r>
    </w:p>
    <w:p w:rsidR="00AC29B4" w:rsidRDefault="00AC29B4" w:rsidP="00AC29B4"/>
    <w:p w:rsidR="00AC29B4" w:rsidRPr="00AC29B4" w:rsidRDefault="00AC29B4"/>
    <w:sectPr w:rsidR="00AC29B4" w:rsidRPr="00AC29B4" w:rsidSect="00FE36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89" w:rsidRDefault="006C3989" w:rsidP="00096446">
      <w:r>
        <w:separator/>
      </w:r>
    </w:p>
  </w:endnote>
  <w:endnote w:type="continuationSeparator" w:id="0">
    <w:p w:rsidR="006C3989" w:rsidRDefault="006C3989" w:rsidP="00096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89" w:rsidRDefault="006C3989" w:rsidP="00096446">
      <w:r>
        <w:separator/>
      </w:r>
    </w:p>
  </w:footnote>
  <w:footnote w:type="continuationSeparator" w:id="0">
    <w:p w:rsidR="006C3989" w:rsidRDefault="006C3989" w:rsidP="00096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4A30"/>
    <w:multiLevelType w:val="hybridMultilevel"/>
    <w:tmpl w:val="CED674C6"/>
    <w:lvl w:ilvl="0" w:tplc="B3289E24">
      <w:start w:val="1"/>
      <w:numFmt w:val="decimal"/>
      <w:lvlText w:val="（%1）"/>
      <w:lvlJc w:val="left"/>
      <w:pPr>
        <w:ind w:left="784" w:hanging="36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0B420757"/>
    <w:multiLevelType w:val="hybridMultilevel"/>
    <w:tmpl w:val="6C627B88"/>
    <w:lvl w:ilvl="0" w:tplc="E11C7A4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A643475"/>
    <w:multiLevelType w:val="hybridMultilevel"/>
    <w:tmpl w:val="56848852"/>
    <w:lvl w:ilvl="0" w:tplc="02E2F8AA">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29B4"/>
    <w:rsid w:val="00025482"/>
    <w:rsid w:val="00096446"/>
    <w:rsid w:val="000D59E5"/>
    <w:rsid w:val="002C5132"/>
    <w:rsid w:val="002F425F"/>
    <w:rsid w:val="0033519D"/>
    <w:rsid w:val="00344781"/>
    <w:rsid w:val="00384B97"/>
    <w:rsid w:val="004C08B5"/>
    <w:rsid w:val="0055201C"/>
    <w:rsid w:val="006A4E20"/>
    <w:rsid w:val="006C3989"/>
    <w:rsid w:val="006F4C98"/>
    <w:rsid w:val="00885E59"/>
    <w:rsid w:val="008B7E22"/>
    <w:rsid w:val="00995582"/>
    <w:rsid w:val="009C5537"/>
    <w:rsid w:val="00AC29B4"/>
    <w:rsid w:val="00B342EE"/>
    <w:rsid w:val="00B474B3"/>
    <w:rsid w:val="00DA68E5"/>
    <w:rsid w:val="00F134C7"/>
    <w:rsid w:val="00F261C3"/>
    <w:rsid w:val="00FD5FF0"/>
    <w:rsid w:val="00FE3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C29B4"/>
    <w:pPr>
      <w:ind w:firstLineChars="200" w:firstLine="420"/>
    </w:pPr>
    <w:rPr>
      <w:rFonts w:ascii="Calibri" w:eastAsia="宋体" w:hAnsi="Calibri" w:cs="Times New Roman"/>
    </w:rPr>
  </w:style>
  <w:style w:type="paragraph" w:styleId="a4">
    <w:name w:val="header"/>
    <w:basedOn w:val="a"/>
    <w:link w:val="Char"/>
    <w:uiPriority w:val="99"/>
    <w:unhideWhenUsed/>
    <w:rsid w:val="00096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6446"/>
    <w:rPr>
      <w:sz w:val="18"/>
      <w:szCs w:val="18"/>
    </w:rPr>
  </w:style>
  <w:style w:type="paragraph" w:styleId="a5">
    <w:name w:val="footer"/>
    <w:basedOn w:val="a"/>
    <w:link w:val="Char0"/>
    <w:uiPriority w:val="99"/>
    <w:unhideWhenUsed/>
    <w:rsid w:val="00096446"/>
    <w:pPr>
      <w:tabs>
        <w:tab w:val="center" w:pos="4153"/>
        <w:tab w:val="right" w:pos="8306"/>
      </w:tabs>
      <w:snapToGrid w:val="0"/>
      <w:jc w:val="left"/>
    </w:pPr>
    <w:rPr>
      <w:sz w:val="18"/>
      <w:szCs w:val="18"/>
    </w:rPr>
  </w:style>
  <w:style w:type="character" w:customStyle="1" w:styleId="Char0">
    <w:name w:val="页脚 Char"/>
    <w:basedOn w:val="a0"/>
    <w:link w:val="a5"/>
    <w:uiPriority w:val="99"/>
    <w:rsid w:val="000964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C29B4"/>
    <w:pPr>
      <w:ind w:firstLineChars="200" w:firstLine="420"/>
    </w:pPr>
    <w:rPr>
      <w:rFonts w:ascii="Calibri" w:eastAsia="宋体" w:hAnsi="Calibri" w:cs="Times New Roman"/>
    </w:rPr>
  </w:style>
  <w:style w:type="paragraph" w:styleId="a4">
    <w:name w:val="header"/>
    <w:basedOn w:val="a"/>
    <w:link w:val="Char"/>
    <w:uiPriority w:val="99"/>
    <w:unhideWhenUsed/>
    <w:rsid w:val="00096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6446"/>
    <w:rPr>
      <w:sz w:val="18"/>
      <w:szCs w:val="18"/>
    </w:rPr>
  </w:style>
  <w:style w:type="paragraph" w:styleId="a5">
    <w:name w:val="footer"/>
    <w:basedOn w:val="a"/>
    <w:link w:val="Char0"/>
    <w:uiPriority w:val="99"/>
    <w:unhideWhenUsed/>
    <w:rsid w:val="00096446"/>
    <w:pPr>
      <w:tabs>
        <w:tab w:val="center" w:pos="4153"/>
        <w:tab w:val="right" w:pos="8306"/>
      </w:tabs>
      <w:snapToGrid w:val="0"/>
      <w:jc w:val="left"/>
    </w:pPr>
    <w:rPr>
      <w:sz w:val="18"/>
      <w:szCs w:val="18"/>
    </w:rPr>
  </w:style>
  <w:style w:type="character" w:customStyle="1" w:styleId="Char0">
    <w:name w:val="页脚 Char"/>
    <w:basedOn w:val="a0"/>
    <w:link w:val="a5"/>
    <w:uiPriority w:val="99"/>
    <w:rsid w:val="0009644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sh.cn/pc/" TargetMode="External"/><Relationship Id="rId3" Type="http://schemas.openxmlformats.org/officeDocument/2006/relationships/settings" Target="settings.xml"/><Relationship Id="rId7" Type="http://schemas.openxmlformats.org/officeDocument/2006/relationships/hyperlink" Target="http://eservice.digilib.sh.cn:8080/arrayLogin/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748</Words>
  <Characters>4267</Characters>
  <Application>Microsoft Office Word</Application>
  <DocSecurity>0</DocSecurity>
  <Lines>35</Lines>
  <Paragraphs>10</Paragraphs>
  <ScaleCrop>false</ScaleCrop>
  <Company>Microsoft</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2016-07-26T07:11:00Z</dcterms:created>
  <dcterms:modified xsi:type="dcterms:W3CDTF">2017-04-29T05:25:00Z</dcterms:modified>
</cp:coreProperties>
</file>