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上海市城建职业学院物业BIM运维管理课程实训平台单一来源公告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 xml:space="preserve">    采购单位：上海市城建职业学院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采购代理机构：上海市机械设备成套（集团）有限公司        </w:t>
      </w:r>
      <w:bookmarkStart w:id="1" w:name="_GoBack"/>
      <w:bookmarkEnd w:id="1"/>
      <w:r>
        <w:rPr>
          <w:rFonts w:hint="eastAsia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采购内容：物业BIM运维管理精品课程实训平台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邀请采购供应商：上海文什教育软件发展有限公司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</w:rPr>
      </w:pPr>
      <w:r>
        <w:rPr>
          <w:rFonts w:hint="eastAsia"/>
          <w:lang w:val="en-US" w:eastAsia="zh-CN"/>
        </w:rPr>
        <w:t xml:space="preserve">单一采购理由： </w:t>
      </w:r>
      <w:r>
        <w:rPr>
          <w:rFonts w:hint="eastAsia" w:ascii="宋体" w:hAnsi="宋体"/>
          <w:sz w:val="21"/>
        </w:rPr>
        <w:t>本次“物业BIM运维管理精品课程实训平台</w:t>
      </w:r>
      <w:r>
        <w:rPr>
          <w:rFonts w:ascii="宋体" w:hAnsi="宋体"/>
          <w:sz w:val="21"/>
        </w:rPr>
        <w:t>”</w:t>
      </w:r>
      <w:r>
        <w:rPr>
          <w:rFonts w:hint="eastAsia" w:ascii="宋体" w:hAnsi="宋体"/>
          <w:sz w:val="21"/>
        </w:rPr>
        <w:t>开发，是基于原开发建设的《</w:t>
      </w:r>
      <w:r>
        <w:rPr>
          <w:rFonts w:ascii="宋体" w:hAnsi="宋体"/>
          <w:sz w:val="21"/>
        </w:rPr>
        <w:t>BIM运维管理实训系统</w:t>
      </w:r>
      <w:r>
        <w:rPr>
          <w:rFonts w:hint="eastAsia" w:ascii="宋体" w:hAnsi="宋体"/>
          <w:sz w:val="21"/>
        </w:rPr>
        <w:t>》及《实训设备及设备联动数字化管理系统》, 是由上海文什教育软件发展有限公司负责进行课程系统开发建设的。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/>
          <w:sz w:val="21"/>
        </w:rPr>
      </w:pPr>
      <w:r>
        <w:rPr>
          <w:rFonts w:hint="eastAsia" w:ascii="宋体" w:hAnsi="宋体"/>
          <w:sz w:val="21"/>
        </w:rPr>
        <w:t xml:space="preserve"> </w:t>
      </w:r>
      <w:r>
        <w:rPr>
          <w:rFonts w:ascii="宋体" w:hAnsi="宋体"/>
          <w:sz w:val="21"/>
        </w:rPr>
        <w:t xml:space="preserve">   </w:t>
      </w:r>
      <w:r>
        <w:rPr>
          <w:rFonts w:hint="eastAsia" w:ascii="宋体" w:hAnsi="宋体"/>
          <w:sz w:val="21"/>
        </w:rPr>
        <w:t>上海文什教育软件发展有限公司所开发的“物业BIM运维管理精品课程实训平台</w:t>
      </w:r>
      <w:r>
        <w:rPr>
          <w:rFonts w:ascii="宋体" w:hAnsi="宋体"/>
          <w:sz w:val="21"/>
        </w:rPr>
        <w:t>”</w:t>
      </w:r>
      <w:r>
        <w:rPr>
          <w:rFonts w:hint="eastAsia" w:ascii="宋体" w:hAnsi="宋体"/>
          <w:sz w:val="21"/>
        </w:rPr>
        <w:t>可与学校现有的硬件环境和软件平台无缝兼容，无需重复投入。“物业BIM运维管理精品课程实训平台</w:t>
      </w:r>
      <w:r>
        <w:rPr>
          <w:rFonts w:ascii="宋体" w:hAnsi="宋体"/>
          <w:sz w:val="21"/>
        </w:rPr>
        <w:t>”</w:t>
      </w:r>
      <w:r>
        <w:rPr>
          <w:rFonts w:hint="eastAsia" w:ascii="宋体" w:hAnsi="宋体"/>
          <w:sz w:val="21"/>
        </w:rPr>
        <w:t>的载体是基于该公司前期与学校合作开发的《</w:t>
      </w:r>
      <w:r>
        <w:rPr>
          <w:rFonts w:ascii="宋体" w:hAnsi="宋体"/>
          <w:sz w:val="21"/>
        </w:rPr>
        <w:t>BIM运维管理实训系统</w:t>
      </w:r>
      <w:r>
        <w:rPr>
          <w:rFonts w:hint="eastAsia" w:ascii="宋体" w:hAnsi="宋体"/>
          <w:sz w:val="21"/>
        </w:rPr>
        <w:t>》及《实训设备及设备联动数字化管理系统》两个系统平台，所以要保证新的实训平台与原有系统在应用技术、系统结构、教学载体必须完全匹配和统一。同时,该公司所开发的“物业BIM运维管理精品课程实训平台</w:t>
      </w:r>
      <w:r>
        <w:rPr>
          <w:rFonts w:ascii="宋体" w:hAnsi="宋体"/>
          <w:sz w:val="21"/>
        </w:rPr>
        <w:t>”</w:t>
      </w:r>
      <w:r>
        <w:rPr>
          <w:rFonts w:hint="eastAsia" w:ascii="宋体" w:hAnsi="宋体"/>
          <w:sz w:val="21"/>
        </w:rPr>
        <w:t>具有开放接口、可扩展的能力，可为之后相关课程实训平台的开发提供基础架构，可实现AI智能记录功能的二次开发，可适应今后相关课程内容的不断扩大和完善，学生综合能力要求的不断提升的需求。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有关单位或个人如对本项目采用单一来源采购方式有异议，应在本公示发布之日起7个工作日内以书面形式向（单位：上海市机械设备成套（集团）有限公司    地址：长寿路285号恒达大厦20楼    联系方式：32557563    联系人：朱莹）反映。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45A5E"/>
    <w:rsid w:val="12633DF5"/>
    <w:rsid w:val="14685A99"/>
    <w:rsid w:val="326C7756"/>
    <w:rsid w:val="3B3864E5"/>
    <w:rsid w:val="3D101DD7"/>
    <w:rsid w:val="5517155B"/>
    <w:rsid w:val="70645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customStyle="1" w:styleId="6">
    <w:name w:val="正无缩"/>
    <w:basedOn w:val="1"/>
    <w:qFormat/>
    <w:uiPriority w:val="2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2017-05-02T08:37:00Z</dcterms:created>
  <dc:creator>think</dc:creator>
  <cp:lastModifiedBy>zy</cp:lastModifiedBy>
  <cp:lastPrinted>2017-05-02T08:49:00Z</cp:lastPrinted>
  <dcterms:modified xsi:type="dcterms:W3CDTF">2019-05-24T07:15:26Z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