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Fonts w:ascii="方正小标宋简体" w:eastAsia="方正小标宋简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2024年</w:t>
      </w:r>
      <w:bookmarkStart w:id="2" w:name="_GoBack"/>
      <w:bookmarkEnd w:id="2"/>
      <w:bookmarkStart w:id="0" w:name="_Hlk44519641"/>
      <w:r>
        <w:rPr>
          <w:rFonts w:hint="eastAsia" w:ascii="方正小标宋简体" w:eastAsia="方正小标宋简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思想政治</w:t>
      </w:r>
      <w:bookmarkEnd w:id="0"/>
      <w:r>
        <w:rPr>
          <w:rFonts w:hint="eastAsia" w:ascii="方正小标宋简体" w:eastAsia="方正小标宋简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工作专项课题指南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480" w:lineRule="exact"/>
        <w:rPr>
          <w:rFonts w:ascii="仿宋_GB2312" w:eastAsia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习近平新时代中国特色社会主义思想研究类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习近平新时代中国特色社会主义思想进教材进课堂进头脑</w:t>
      </w: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研究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习近平总书记关于职业教育的重要论述研究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习近平关于青年工作的论述研究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中国共产党红色基因传承研究</w:t>
      </w:r>
    </w:p>
    <w:p>
      <w:pPr>
        <w:spacing w:line="480" w:lineRule="exact"/>
        <w:ind w:firstLine="280" w:firstLineChars="100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ascii="仿宋_GB2312" w:eastAsia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二、思想政治工作研究类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学校“</w:t>
      </w:r>
      <w:r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三全育人</w:t>
      </w: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协同性实施机理与路径研究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“大思政”视域下大学生综合评价改革研究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文明校园创建长效机制研究</w:t>
      </w:r>
    </w:p>
    <w:p>
      <w:pPr>
        <w:spacing w:line="480" w:lineRule="exact"/>
        <w:rPr>
          <w:rFonts w:ascii="仿宋_GB2312" w:eastAsia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校园文化品牌建设经验、案例与特色研究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三全育人视域下学校一站式学生社区育人模式（路径）研究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产教融合视域下学校思政工作创新研究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融媒体视域下学生思想政治工作创新研究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意识形态领域热点舆情动态跟踪研究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ascii="仿宋_GB2312" w:eastAsia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三、思想政治理论课建设研究类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新时代提升学校思政课建设质量策略研究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bookmarkStart w:id="1" w:name="_Toc13678"/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新媒体视域下学校思政课实践教学模式研究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学生形势与政策认知特点与教育对策研究</w:t>
      </w:r>
    </w:p>
    <w:bookmarkEnd w:id="1"/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ascii="仿宋_GB2312" w:eastAsia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四、青年工作研究类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学校青年教师发展现状及提升策略研究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学校青年学生思想动态与行为特征的研究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上海红色资源融入学校“青马工程”现状及提升策略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五、劳模工匠精神研究类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劳模工匠</w:t>
      </w:r>
      <w:r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精神融入</w:t>
      </w: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立德树人全过程的</w:t>
      </w: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有效机制研究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产教融合视域下学校劳模工匠文化育人路径研究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学校劳动教育体系构建研究</w:t>
      </w:r>
    </w:p>
    <w:p>
      <w:pPr>
        <w:spacing w:line="480" w:lineRule="exact"/>
        <w:rPr>
          <w:rFonts w:ascii="仿宋_GB2312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ascii="仿宋_GB2312" w:eastAsia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07164"/>
    <w:multiLevelType w:val="singleLevel"/>
    <w:tmpl w:val="8DE071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</w:docVars>
  <w:rsids>
    <w:rsidRoot w:val="39DD7631"/>
    <w:rsid w:val="00206323"/>
    <w:rsid w:val="0046776F"/>
    <w:rsid w:val="00577737"/>
    <w:rsid w:val="00577768"/>
    <w:rsid w:val="006E582B"/>
    <w:rsid w:val="007260DA"/>
    <w:rsid w:val="007B57D8"/>
    <w:rsid w:val="007F79DE"/>
    <w:rsid w:val="008A6BA0"/>
    <w:rsid w:val="009722E8"/>
    <w:rsid w:val="00AD542D"/>
    <w:rsid w:val="00B10E7A"/>
    <w:rsid w:val="00B6685F"/>
    <w:rsid w:val="00EC6920"/>
    <w:rsid w:val="00F06BF9"/>
    <w:rsid w:val="00F97BDE"/>
    <w:rsid w:val="160050A3"/>
    <w:rsid w:val="1C245C48"/>
    <w:rsid w:val="219117DA"/>
    <w:rsid w:val="29D64024"/>
    <w:rsid w:val="2E624C76"/>
    <w:rsid w:val="32E81354"/>
    <w:rsid w:val="39DD7631"/>
    <w:rsid w:val="57C87E29"/>
    <w:rsid w:val="7EC7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Lines>3</Lines>
  <Paragraphs>1</Paragraphs>
  <TotalTime>111</TotalTime>
  <ScaleCrop>false</ScaleCrop>
  <LinksUpToDate>false</LinksUpToDate>
  <CharactersWithSpaces>508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2023-08-15T13:48:00Z</dcterms:created>
  <dc:creator>XHS</dc:creator>
  <cp:lastModifiedBy>Leehom</cp:lastModifiedBy>
  <cp:lastPrinted>2023-10-19T02:48:00Z</cp:lastPrinted>
  <dcterms:modified xsi:type="dcterms:W3CDTF">2023-10-23T07:22:23Z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1E9ABE45269346AA861EB574378E5E3E_13</vt:lpwstr>
  </property>
</Properties>
</file>