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90" w:lineRule="atLeas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Cs/>
          <w:sz w:val="28"/>
          <w:szCs w:val="28"/>
        </w:rPr>
        <w:t>附件1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</w:rPr>
        <w:t>上海城建职业学院教育发展基金会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  <w:lang w:val="en-US" w:eastAsia="zh-CN"/>
        </w:rPr>
        <w:t>新商科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</w:rPr>
        <w:t>奖学金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highlight w:val="none"/>
          <w:lang w:val="en-US" w:eastAsia="zh-CN"/>
        </w:rPr>
        <w:t>实施细则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进一步加强新商科专业建设，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鼓励学生勤奋学习，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培养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勇于创新的时代所需要的城市管理人才，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新道科技股份有限公司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通过“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val="en-US" w:eastAsia="zh-CN"/>
        </w:rPr>
        <w:t>用友新道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基金”设立上海城建职业学院教育发展基金会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新商科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奖学金（以下简称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新商科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奖学金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为保证奖学金评选工作的规范化、科学化、合理化，结合双方实际情况，特制定本实施细则。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新商科奖学金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评选类别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学习类：笃学奖、奋进奖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实践类：行知奖、创新奖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团学服务类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团学工作奖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新商科奖学金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对象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坚持正常学习的全日制高职学生。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校级及以上级别奖学金获得者、校级及以上级别技能大赛获奖者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原则上不重复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参评同类奖项，但可参评其他类别奖项。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本办法中各类奖项可兼得。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新商科奖学金评奖类别、方法和条件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学习类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1. 评定方法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以学生课程成绩为依据，按同年级同专业为比例单位，评定学习成绩优秀、学习成绩有进步以及积极参加职业技能竞赛的学生，确定笃学奖、奋进奖。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奖比例及金额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笃学奖：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大二、大三年级，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按不超过同年级同专业学生数的2%评定，每人500元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大一年级第一学期不参评奋进奖，只参评笃学奖，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按不超过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大一年级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同专业学生数的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%评定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。大一年级第二学期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笃学奖按不超过同年级同专业学生数的2%评定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奋进奖：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大二、大三学生，按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不超过同年级同专业学生数的4%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评定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每人250元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大一年级第一学期因仅有一学期成绩，无法与上学期比较，故第一学期不参评奋进奖。大一年级第二学期可参评奋进奖。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3.评定条件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笃学奖：课程成绩排名在同年级同专业排名在5%以内，没有不及格课程。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ab/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奋进奖：在同年级同专业中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课程成绩排名较上学期上浮10%以上，没有不及格课程。本奖项不与笃学奖重复评定。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实践类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1.评定方法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在各类社会实践、创新创业、无偿献血、志愿服务、社会公益活动等方面表现突出，确定行知奖、创新奖。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奖比例及金额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行知奖：不超过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工商管理学院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在校生人数的2%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每人250元。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创新奖：不超过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工商管理学院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在校生人数的1%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每人250元。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.评定条件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行知奖：符合以下方面条件者，择优评选。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参加暑期社会实践，表现优异者；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参加大学生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无偿献血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参与省市级以上活动的志愿服务，表现优异者；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在其他实践活动中表现突出的，需提供证明材料。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创新奖：在校级以上创新创业类大赛中表现优异，获得显著成绩的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）团学服务类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1.评定方法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积极组织或参与各类学生工作和共青团工作，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中表现突出，赢得荣誉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获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团学工作奖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奖比例及金额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团学工作奖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：不超过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工商管理学院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在校生人数的3%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每人250元。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3.评定条件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团学工作奖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：在学生工作和共青团工作中做出突出成绩，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获得学院认可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，为学院赢得荣誉的。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获院级及以上表彰的优先。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凡有下列情况之一者，取消以上各奖项评定资格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有违纪者，以及因个人原因给学院或学校造成不良影响者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累计缺课达48课时及以上者；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有旷课现象者。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（五）评奖工作中应注意掌握的事项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评定各类奖项是严肃的工作，贯彻以精神鼓励和物质奖励相结合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方针，坚持条件，确保质量，实事求是地评定出真正符合条件的学生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学习成绩以期末总评成绩为准。因公、因病学生经教务处批准同意缓考的，可以以缓考成绩为准。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新商科奖学金评奖细则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评奖组织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default" w:ascii="仿宋_GB2312" w:hAnsi="仿宋_GB2312" w:eastAsia="仿宋_GB2312" w:cs="仿宋_GB2312"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成立“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工商管理学院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学生奖励评审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组”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以下简称“评审工作组”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,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人员由院领导、辅导员等组成。院领导担任组长（名单详见附件2）。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评奖时间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评定一次，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原则上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本学期末前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将上学期各类奖项评奖工作结束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注：有的奖项根据其性质和内容可单独进行，不受该时间限制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三）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评奖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程序</w:t>
      </w:r>
    </w:p>
    <w:p>
      <w:pPr>
        <w:spacing w:line="600" w:lineRule="exact"/>
        <w:ind w:firstLine="560" w:firstLineChars="200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评奖工作由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工商管理学院具体实施，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符合评选条件的学生本人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提交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奖学金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申请表，申请人所在班级辅导员对申请人的学习、生活表现等方面的情况进行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初审，符合条件者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上报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“评审工作组”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2.“评审工作组”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申请人上报的书面材料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任课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教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师和有关方面的意见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综合考量，对符合条件的学生进行排序并推荐；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3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3.推荐结果交由工商管理学院党政联席会议审议；</w:t>
      </w:r>
    </w:p>
    <w:p>
      <w:pPr>
        <w:spacing w:line="600" w:lineRule="exact"/>
        <w:ind w:firstLine="536" w:firstLineChars="200"/>
        <w:rPr>
          <w:rFonts w:ascii="仿宋_GB2312" w:hAnsi="仿宋_GB2312" w:eastAsia="仿宋_GB2312" w:cs="仿宋_GB2312"/>
          <w:spacing w:val="-6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4.拟获奖人选名单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在全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eastAsia="zh-CN"/>
        </w:rPr>
        <w:t>校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范围内进行公示；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36" w:firstLineChars="200"/>
        <w:textAlignment w:val="baseline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5.申请表等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相关材料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</w:rPr>
        <w:t>上海城建职业学院教育发展基金会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审批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附则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（一）本办法由上海城建职业学院工商管理学院负责解释和修订。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（二）各类奖项的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评奖人数按照实际人数根据相应人数比例确定。奖金标准依据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资助金额、评奖次数以及实际获奖人数适当调整。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详见附件3</w:t>
      </w:r>
      <w:bookmarkStart w:id="0" w:name="_GoBack"/>
      <w:bookmarkEnd w:id="0"/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7363303-C11F-4526-8B77-0D12395FB36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12FC3BA8-16A0-41EE-967F-034B11A3417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344"/>
      <w:rPr>
        <w:rFonts w:ascii="宋体" w:hAnsi="宋体" w:eastAsia="宋体" w:cs="宋体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  <w:ind w:left="0"/>
      <w:jc w:val="center"/>
      <w:rPr>
        <w:rFonts w:ascii="宋体" w:hAnsi="宋体" w:eastAsia="宋体" w:cs="宋体"/>
        <w:spacing w:val="-7"/>
        <w:sz w:val="19"/>
        <w:szCs w:val="19"/>
      </w:rPr>
    </w:pPr>
  </w:p>
  <w:p>
    <w:pPr>
      <w:spacing w:line="240" w:lineRule="auto"/>
      <w:ind w:left="0"/>
      <w:jc w:val="center"/>
      <w:rPr>
        <w:rFonts w:ascii="宋体" w:hAnsi="宋体" w:eastAsia="宋体" w:cs="宋体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C4BD1A"/>
    <w:multiLevelType w:val="singleLevel"/>
    <w:tmpl w:val="A2C4BD1A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430D28A"/>
    <w:multiLevelType w:val="singleLevel"/>
    <w:tmpl w:val="F430D28A"/>
    <w:lvl w:ilvl="0" w:tentative="0">
      <w:start w:val="1"/>
      <w:numFmt w:val="decimal"/>
      <w:suff w:val="nothing"/>
      <w:lvlText w:val="%1）"/>
      <w:lvlJc w:val="left"/>
    </w:lvl>
  </w:abstractNum>
  <w:abstractNum w:abstractNumId="2">
    <w:nsid w:val="0B8FE398"/>
    <w:multiLevelType w:val="singleLevel"/>
    <w:tmpl w:val="0B8FE398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40A23B08"/>
    <w:multiLevelType w:val="singleLevel"/>
    <w:tmpl w:val="40A23B08"/>
    <w:lvl w:ilvl="0" w:tentative="0">
      <w:start w:val="1"/>
      <w:numFmt w:val="chineseCounting"/>
      <w:suff w:val="space"/>
      <w:lvlText w:val="第%1条"/>
      <w:lvlJc w:val="left"/>
      <w:pPr>
        <w:tabs>
          <w:tab w:val="left" w:pos="0"/>
        </w:tabs>
      </w:pPr>
      <w:rPr>
        <w:rFonts w:hint="eastAsia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ODQ2MjYyYzFkZmUzNTczNmIyMTcxZWFiYjM5MmUifQ=="/>
  </w:docVars>
  <w:rsids>
    <w:rsidRoot w:val="00540045"/>
    <w:rsid w:val="00141997"/>
    <w:rsid w:val="001458B2"/>
    <w:rsid w:val="0016636D"/>
    <w:rsid w:val="00172932"/>
    <w:rsid w:val="00190E08"/>
    <w:rsid w:val="00194439"/>
    <w:rsid w:val="001C01FC"/>
    <w:rsid w:val="001C6C24"/>
    <w:rsid w:val="002419B1"/>
    <w:rsid w:val="002576C2"/>
    <w:rsid w:val="00295E35"/>
    <w:rsid w:val="002969A3"/>
    <w:rsid w:val="00324FE3"/>
    <w:rsid w:val="003B208D"/>
    <w:rsid w:val="003C0F62"/>
    <w:rsid w:val="0040606A"/>
    <w:rsid w:val="00457893"/>
    <w:rsid w:val="00481AF1"/>
    <w:rsid w:val="004B619E"/>
    <w:rsid w:val="004D748E"/>
    <w:rsid w:val="00540045"/>
    <w:rsid w:val="00581D5E"/>
    <w:rsid w:val="006E0DA5"/>
    <w:rsid w:val="006E3B92"/>
    <w:rsid w:val="00745105"/>
    <w:rsid w:val="007B4D52"/>
    <w:rsid w:val="00845ED9"/>
    <w:rsid w:val="008B03AF"/>
    <w:rsid w:val="008C5B1F"/>
    <w:rsid w:val="008C68F3"/>
    <w:rsid w:val="008E60A9"/>
    <w:rsid w:val="00922989"/>
    <w:rsid w:val="009930C7"/>
    <w:rsid w:val="00A052EF"/>
    <w:rsid w:val="00AA0692"/>
    <w:rsid w:val="00AA130C"/>
    <w:rsid w:val="00B132D0"/>
    <w:rsid w:val="00B22015"/>
    <w:rsid w:val="00B73F65"/>
    <w:rsid w:val="00BD53F2"/>
    <w:rsid w:val="00BE106E"/>
    <w:rsid w:val="00BF051A"/>
    <w:rsid w:val="00BF7B61"/>
    <w:rsid w:val="00C20EBC"/>
    <w:rsid w:val="00C75021"/>
    <w:rsid w:val="00C922FD"/>
    <w:rsid w:val="00CA0814"/>
    <w:rsid w:val="00CB46D6"/>
    <w:rsid w:val="00D95962"/>
    <w:rsid w:val="00E2790A"/>
    <w:rsid w:val="00E54154"/>
    <w:rsid w:val="00E80A85"/>
    <w:rsid w:val="00F87C9E"/>
    <w:rsid w:val="00FA1524"/>
    <w:rsid w:val="04711216"/>
    <w:rsid w:val="06EB6E0C"/>
    <w:rsid w:val="0AA417AC"/>
    <w:rsid w:val="0F3F7518"/>
    <w:rsid w:val="0FA17412"/>
    <w:rsid w:val="13311440"/>
    <w:rsid w:val="17526AA7"/>
    <w:rsid w:val="17543053"/>
    <w:rsid w:val="18B43B0F"/>
    <w:rsid w:val="1BC91DAF"/>
    <w:rsid w:val="1CB7755D"/>
    <w:rsid w:val="1EDF57DA"/>
    <w:rsid w:val="21BE719F"/>
    <w:rsid w:val="21C916A0"/>
    <w:rsid w:val="26866732"/>
    <w:rsid w:val="287002CA"/>
    <w:rsid w:val="2A293624"/>
    <w:rsid w:val="2AA31F8D"/>
    <w:rsid w:val="2AD6398E"/>
    <w:rsid w:val="2B5343B1"/>
    <w:rsid w:val="2B726905"/>
    <w:rsid w:val="2ED25E16"/>
    <w:rsid w:val="2F2A5C01"/>
    <w:rsid w:val="30C419B0"/>
    <w:rsid w:val="31841059"/>
    <w:rsid w:val="32755D55"/>
    <w:rsid w:val="328B7DE1"/>
    <w:rsid w:val="3955138B"/>
    <w:rsid w:val="3AAA2277"/>
    <w:rsid w:val="3CD70CDA"/>
    <w:rsid w:val="3E086F2E"/>
    <w:rsid w:val="42E87780"/>
    <w:rsid w:val="43EB318C"/>
    <w:rsid w:val="45D95AA6"/>
    <w:rsid w:val="46005A26"/>
    <w:rsid w:val="47143D01"/>
    <w:rsid w:val="49374FBE"/>
    <w:rsid w:val="49B6328C"/>
    <w:rsid w:val="4FF27BC7"/>
    <w:rsid w:val="50A6314C"/>
    <w:rsid w:val="566118CC"/>
    <w:rsid w:val="56E33F90"/>
    <w:rsid w:val="56EB2422"/>
    <w:rsid w:val="5875505A"/>
    <w:rsid w:val="590429E2"/>
    <w:rsid w:val="5AFD38AA"/>
    <w:rsid w:val="5BAD7068"/>
    <w:rsid w:val="5C7A1D22"/>
    <w:rsid w:val="5E935041"/>
    <w:rsid w:val="5EEA7640"/>
    <w:rsid w:val="630E6937"/>
    <w:rsid w:val="63C94F54"/>
    <w:rsid w:val="64D32DA9"/>
    <w:rsid w:val="65D47679"/>
    <w:rsid w:val="663718B5"/>
    <w:rsid w:val="683361CD"/>
    <w:rsid w:val="68F23205"/>
    <w:rsid w:val="696E2FB7"/>
    <w:rsid w:val="697A0DF2"/>
    <w:rsid w:val="6B40529C"/>
    <w:rsid w:val="6F3A720A"/>
    <w:rsid w:val="71D30B63"/>
    <w:rsid w:val="73700F48"/>
    <w:rsid w:val="742B5DD8"/>
    <w:rsid w:val="79C30006"/>
    <w:rsid w:val="7A4B2A2F"/>
    <w:rsid w:val="7C044924"/>
    <w:rsid w:val="7C085EBA"/>
    <w:rsid w:val="7DFE59EC"/>
    <w:rsid w:val="7ED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5</Pages>
  <Words>329</Words>
  <Characters>1876</Characters>
  <Lines>15</Lines>
  <Paragraphs>4</Paragraphs>
  <TotalTime>15</TotalTime>
  <ScaleCrop>false</ScaleCrop>
  <LinksUpToDate>false</LinksUpToDate>
  <CharactersWithSpaces>2201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2020-09-25T08:46:00Z</dcterms:created>
  <dc:creator>叶菲</dc:creator>
  <cp:lastModifiedBy>WPS_1467602583</cp:lastModifiedBy>
  <cp:lastPrinted>2023-11-22T03:13:00Z</cp:lastPrinted>
  <dcterms:modified xsi:type="dcterms:W3CDTF">2023-11-24T07:05:44Z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486992CA22F445AB936C46A01AA55B10_13</vt:lpwstr>
  </property>
</Properties>
</file>