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42" w:rsidRPr="001F3B42" w:rsidRDefault="001F3B42" w:rsidP="001F3B42">
      <w:pPr>
        <w:widowControl/>
        <w:shd w:val="clear" w:color="auto" w:fill="FCF8E3"/>
        <w:spacing w:line="200" w:lineRule="atLeast"/>
        <w:jc w:val="left"/>
        <w:outlineLvl w:val="3"/>
        <w:rPr>
          <w:rFonts w:ascii="inherit" w:eastAsia="黑体" w:hAnsi="inherit" w:cs="宋体"/>
          <w:color w:val="C09853"/>
          <w:kern w:val="0"/>
          <w:sz w:val="18"/>
          <w:szCs w:val="18"/>
        </w:rPr>
      </w:pPr>
      <w:r w:rsidRPr="001F3B42">
        <w:rPr>
          <w:rFonts w:ascii="inherit" w:eastAsia="黑体" w:hAnsi="inherit" w:cs="宋体"/>
          <w:color w:val="C09853"/>
          <w:kern w:val="0"/>
          <w:sz w:val="18"/>
          <w:szCs w:val="18"/>
        </w:rPr>
        <w:t>我校举办</w:t>
      </w:r>
      <w:r w:rsidRPr="001F3B42">
        <w:rPr>
          <w:rFonts w:ascii="inherit" w:eastAsia="黑体" w:hAnsi="inherit" w:cs="宋体"/>
          <w:color w:val="C09853"/>
          <w:kern w:val="0"/>
          <w:sz w:val="18"/>
          <w:szCs w:val="18"/>
        </w:rPr>
        <w:t>“</w:t>
      </w:r>
      <w:r w:rsidRPr="001F3B42">
        <w:rPr>
          <w:rFonts w:ascii="inherit" w:eastAsia="黑体" w:hAnsi="inherit" w:cs="宋体"/>
          <w:color w:val="C09853"/>
          <w:kern w:val="0"/>
          <w:sz w:val="18"/>
          <w:szCs w:val="18"/>
        </w:rPr>
        <w:t>新时代高校思政课程建设研讨会</w:t>
      </w:r>
      <w:r w:rsidRPr="001F3B42">
        <w:rPr>
          <w:rFonts w:ascii="inherit" w:eastAsia="黑体" w:hAnsi="inherit" w:cs="宋体"/>
          <w:color w:val="C09853"/>
          <w:kern w:val="0"/>
          <w:sz w:val="18"/>
          <w:szCs w:val="18"/>
        </w:rPr>
        <w:t>”</w:t>
      </w:r>
    </w:p>
    <w:p w:rsidR="001F3B42" w:rsidRPr="001F3B42" w:rsidRDefault="001F3B42" w:rsidP="001F3B42">
      <w:pPr>
        <w:widowControl/>
        <w:shd w:val="clear" w:color="auto" w:fill="FCF8E3"/>
        <w:jc w:val="left"/>
        <w:rPr>
          <w:rFonts w:ascii="黑体" w:eastAsia="黑体" w:hAnsi="黑体" w:cs="宋体"/>
          <w:color w:val="C09853"/>
          <w:kern w:val="0"/>
          <w:sz w:val="13"/>
          <w:szCs w:val="13"/>
        </w:rPr>
      </w:pPr>
      <w:r w:rsidRPr="001F3B42">
        <w:rPr>
          <w:rFonts w:ascii="黑体" w:eastAsia="黑体" w:hAnsi="黑体" w:cs="宋体" w:hint="eastAsia"/>
          <w:color w:val="C09853"/>
          <w:kern w:val="0"/>
          <w:sz w:val="13"/>
          <w:szCs w:val="13"/>
        </w:rPr>
        <w:br/>
      </w:r>
      <w:r w:rsidRPr="001F3B42">
        <w:rPr>
          <w:rFonts w:ascii="黑体" w:eastAsia="黑体" w:hAnsi="黑体" w:cs="宋体" w:hint="eastAsia"/>
          <w:color w:val="C09853"/>
          <w:kern w:val="0"/>
          <w:sz w:val="13"/>
        </w:rPr>
        <w:t xml:space="preserve">[2017-12-05] </w:t>
      </w:r>
      <w:r w:rsidRPr="001F3B42">
        <w:rPr>
          <w:rFonts w:ascii="宋体" w:eastAsia="宋体" w:hAnsi="宋体" w:cs="宋体" w:hint="eastAsia"/>
          <w:color w:val="C09853"/>
          <w:kern w:val="0"/>
          <w:sz w:val="13"/>
        </w:rPr>
        <w:t>  </w:t>
      </w:r>
      <w:r w:rsidRPr="001F3B42">
        <w:rPr>
          <w:rFonts w:ascii="黑体" w:eastAsia="黑体" w:hAnsi="黑体" w:cs="宋体" w:hint="eastAsia"/>
          <w:color w:val="C09853"/>
          <w:kern w:val="0"/>
          <w:sz w:val="13"/>
        </w:rPr>
        <w:t xml:space="preserve">发布单位：宣传部 </w:t>
      </w:r>
      <w:r w:rsidRPr="001F3B42">
        <w:rPr>
          <w:rFonts w:ascii="宋体" w:eastAsia="宋体" w:hAnsi="宋体" w:cs="宋体" w:hint="eastAsia"/>
          <w:color w:val="C09853"/>
          <w:kern w:val="0"/>
          <w:sz w:val="13"/>
        </w:rPr>
        <w:t>  </w:t>
      </w:r>
      <w:r w:rsidRPr="001F3B42">
        <w:rPr>
          <w:rFonts w:ascii="黑体" w:eastAsia="黑体" w:hAnsi="黑体" w:cs="宋体" w:hint="eastAsia"/>
          <w:color w:val="C09853"/>
          <w:kern w:val="0"/>
          <w:sz w:val="13"/>
        </w:rPr>
        <w:t>阅读次数：10489</w:t>
      </w:r>
    </w:p>
    <w:p w:rsidR="001F3B42" w:rsidRPr="001F3B42" w:rsidRDefault="001F3B42" w:rsidP="001F3B42">
      <w:pPr>
        <w:widowControl/>
        <w:spacing w:before="200" w:after="200"/>
        <w:jc w:val="left"/>
        <w:rPr>
          <w:rFonts w:ascii="宋体" w:eastAsia="宋体" w:hAnsi="宋体" w:cs="宋体" w:hint="eastAsia"/>
          <w:kern w:val="0"/>
          <w:sz w:val="24"/>
          <w:szCs w:val="24"/>
        </w:rPr>
      </w:pPr>
      <w:r w:rsidRPr="001F3B42">
        <w:rPr>
          <w:rFonts w:ascii="宋体" w:eastAsia="宋体" w:hAnsi="宋体" w:cs="宋体"/>
          <w:kern w:val="0"/>
          <w:sz w:val="24"/>
          <w:szCs w:val="24"/>
        </w:rPr>
        <w:pict>
          <v:rect id="_x0000_i1025" style="width:0;height:1.5pt" o:hralign="center" o:hrstd="t" o:hrnoshade="t" o:hr="t" fillcolor="#333" stroked="f"/>
        </w:pict>
      </w:r>
    </w:p>
    <w:p w:rsidR="001F3B42" w:rsidRPr="001F3B42" w:rsidRDefault="001F3B42" w:rsidP="001F3B42">
      <w:pPr>
        <w:widowControl/>
        <w:spacing w:after="100" w:line="195" w:lineRule="atLeast"/>
        <w:ind w:firstLine="280"/>
        <w:jc w:val="left"/>
        <w:rPr>
          <w:rFonts w:ascii="黑体" w:eastAsia="黑体" w:hAnsi="黑体" w:cs="宋体"/>
          <w:color w:val="333333"/>
          <w:kern w:val="0"/>
          <w:sz w:val="13"/>
          <w:szCs w:val="13"/>
        </w:rPr>
      </w:pPr>
      <w:r w:rsidRPr="001F3B42">
        <w:rPr>
          <w:rFonts w:ascii="仿宋" w:eastAsia="仿宋" w:hAnsi="仿宋" w:cs="宋体" w:hint="eastAsia"/>
          <w:color w:val="333333"/>
          <w:kern w:val="0"/>
          <w:sz w:val="19"/>
          <w:szCs w:val="19"/>
        </w:rPr>
        <w:t>11月30日，东华大学、上海师范大学、上海海洋大学、上海应用技术大学马院多位专家汇聚我校，参加由我校举办的“新时代高校思政课程建设研讨会”，共同探讨党的十九大精神进教材、进课堂、进头脑工作。校党委书记褚敏出席会议。</w:t>
      </w:r>
    </w:p>
    <w:p w:rsidR="001F3B42" w:rsidRPr="001F3B42" w:rsidRDefault="001F3B42" w:rsidP="001F3B42">
      <w:pPr>
        <w:widowControl/>
        <w:spacing w:after="100"/>
        <w:jc w:val="center"/>
        <w:rPr>
          <w:rFonts w:ascii="黑体" w:eastAsia="黑体" w:hAnsi="黑体" w:cs="宋体" w:hint="eastAsia"/>
          <w:color w:val="333333"/>
          <w:kern w:val="0"/>
          <w:sz w:val="13"/>
          <w:szCs w:val="13"/>
        </w:rPr>
      </w:pPr>
      <w:r>
        <w:rPr>
          <w:rFonts w:ascii="仿宋" w:eastAsia="仿宋" w:hAnsi="仿宋" w:cs="宋体"/>
          <w:noProof/>
          <w:color w:val="333333"/>
          <w:kern w:val="0"/>
          <w:sz w:val="19"/>
          <w:szCs w:val="19"/>
        </w:rPr>
        <w:drawing>
          <wp:inline distT="0" distB="0" distL="0" distR="0">
            <wp:extent cx="4718050" cy="2712879"/>
            <wp:effectExtent l="19050" t="0" r="6350" b="0"/>
            <wp:docPr id="2" name="图片 2" descr="大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合照.jpg"/>
                    <pic:cNvPicPr>
                      <a:picLocks noChangeAspect="1" noChangeArrowheads="1"/>
                    </pic:cNvPicPr>
                  </pic:nvPicPr>
                  <pic:blipFill>
                    <a:blip r:embed="rId4"/>
                    <a:srcRect/>
                    <a:stretch>
                      <a:fillRect/>
                    </a:stretch>
                  </pic:blipFill>
                  <pic:spPr bwMode="auto">
                    <a:xfrm>
                      <a:off x="0" y="0"/>
                      <a:ext cx="4718050" cy="2712879"/>
                    </a:xfrm>
                    <a:prstGeom prst="rect">
                      <a:avLst/>
                    </a:prstGeom>
                    <a:noFill/>
                    <a:ln w="9525">
                      <a:noFill/>
                      <a:miter lim="800000"/>
                      <a:headEnd/>
                      <a:tailEnd/>
                    </a:ln>
                  </pic:spPr>
                </pic:pic>
              </a:graphicData>
            </a:graphic>
          </wp:inline>
        </w:drawing>
      </w:r>
    </w:p>
    <w:p w:rsidR="001F3B42" w:rsidRPr="001F3B42" w:rsidRDefault="001F3B42" w:rsidP="001F3B42">
      <w:pPr>
        <w:widowControl/>
        <w:spacing w:after="100" w:line="195" w:lineRule="atLeast"/>
        <w:ind w:firstLine="280"/>
        <w:jc w:val="left"/>
        <w:rPr>
          <w:rFonts w:ascii="黑体" w:eastAsia="黑体" w:hAnsi="黑体" w:cs="宋体" w:hint="eastAsia"/>
          <w:color w:val="333333"/>
          <w:kern w:val="0"/>
          <w:sz w:val="13"/>
          <w:szCs w:val="13"/>
        </w:rPr>
      </w:pPr>
      <w:r w:rsidRPr="001F3B42">
        <w:rPr>
          <w:rFonts w:ascii="仿宋" w:eastAsia="仿宋" w:hAnsi="仿宋" w:cs="宋体" w:hint="eastAsia"/>
          <w:color w:val="333333"/>
          <w:kern w:val="0"/>
          <w:sz w:val="19"/>
          <w:szCs w:val="19"/>
        </w:rPr>
        <w:t>在理论研讨部分，上海市高校思研会秘书长卢天琳教授，上海师范大学马克思主义学院院长周书俊教授，东华大学马克思主义学院副院长钱文华教授，上海应用技术大学马克思主义学院常务副院长邱杰教授分别围绕“学懂弄通‘十九大’精神，做实高校思政课程建设”、“习近平新时代中国特色社会主义思想的历史地位和基本内涵”、“习近平新时代中国特色社会主义思想形成的时代条件”、“对发展阶段和社会主要矛盾的学习理解”做了精彩论述。</w:t>
      </w:r>
    </w:p>
    <w:p w:rsidR="001F3B42" w:rsidRPr="001F3B42" w:rsidRDefault="001F3B42" w:rsidP="001F3B42">
      <w:pPr>
        <w:widowControl/>
        <w:spacing w:after="100" w:line="195" w:lineRule="atLeast"/>
        <w:jc w:val="left"/>
        <w:rPr>
          <w:rFonts w:ascii="黑体" w:eastAsia="黑体" w:hAnsi="黑体" w:cs="宋体" w:hint="eastAsia"/>
          <w:color w:val="333333"/>
          <w:kern w:val="0"/>
          <w:sz w:val="13"/>
          <w:szCs w:val="13"/>
        </w:rPr>
      </w:pPr>
      <w:r w:rsidRPr="001F3B42">
        <w:rPr>
          <w:rFonts w:ascii="宋体" w:eastAsia="宋体" w:hAnsi="宋体" w:cs="宋体" w:hint="eastAsia"/>
          <w:color w:val="333333"/>
          <w:kern w:val="0"/>
          <w:sz w:val="19"/>
          <w:szCs w:val="19"/>
        </w:rPr>
        <w:t>   </w:t>
      </w:r>
      <w:r w:rsidRPr="001F3B42">
        <w:rPr>
          <w:rFonts w:ascii="宋体" w:eastAsia="宋体" w:hAnsi="宋体" w:cs="宋体" w:hint="eastAsia"/>
          <w:color w:val="333333"/>
          <w:kern w:val="0"/>
          <w:sz w:val="19"/>
        </w:rPr>
        <w:t> </w:t>
      </w:r>
      <w:r w:rsidRPr="001F3B42">
        <w:rPr>
          <w:rFonts w:ascii="仿宋" w:eastAsia="仿宋" w:hAnsi="仿宋" w:cs="宋体" w:hint="eastAsia"/>
          <w:color w:val="333333"/>
          <w:kern w:val="0"/>
          <w:sz w:val="19"/>
          <w:szCs w:val="19"/>
        </w:rPr>
        <w:t>实践探索部分，上海师范大学马院石书臣教授、上海青年管理干部学院陈宁教授、上海海洋大学马克思主义学院党委书记陈艳红教授、上海师范大学马院周中之教授分别就“十九大对当代大学生的新要求”、“理论学习心理机制对十九大精神进高校的启示”、“十九大精神融入基础课教学的思考”、“以‘接天线’和‘接地气’的理念提高思政课质量”等课程建设中的实践问题进行了深入分析。我校思政教研部教师也汇报了我校思政课教学的经验和做法。</w:t>
      </w:r>
    </w:p>
    <w:p w:rsidR="001F3B42" w:rsidRPr="001F3B42" w:rsidRDefault="001F3B42" w:rsidP="001F3B42">
      <w:pPr>
        <w:widowControl/>
        <w:spacing w:after="100"/>
        <w:jc w:val="center"/>
        <w:rPr>
          <w:rFonts w:ascii="黑体" w:eastAsia="黑体" w:hAnsi="黑体" w:cs="宋体" w:hint="eastAsia"/>
          <w:color w:val="333333"/>
          <w:kern w:val="0"/>
          <w:sz w:val="13"/>
          <w:szCs w:val="13"/>
        </w:rPr>
      </w:pPr>
      <w:r>
        <w:rPr>
          <w:rFonts w:ascii="黑体" w:eastAsia="黑体" w:hAnsi="黑体" w:cs="宋体"/>
          <w:noProof/>
          <w:color w:val="333333"/>
          <w:kern w:val="0"/>
          <w:sz w:val="13"/>
          <w:szCs w:val="13"/>
        </w:rPr>
        <w:drawing>
          <wp:inline distT="0" distB="0" distL="0" distR="0">
            <wp:extent cx="5244419" cy="1957917"/>
            <wp:effectExtent l="19050" t="0" r="0" b="0"/>
            <wp:docPr id="3" name="图片 3" descr="微信图片_2017120221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202210904.jpg"/>
                    <pic:cNvPicPr>
                      <a:picLocks noChangeAspect="1" noChangeArrowheads="1"/>
                    </pic:cNvPicPr>
                  </pic:nvPicPr>
                  <pic:blipFill>
                    <a:blip r:embed="rId5" cstate="print"/>
                    <a:srcRect/>
                    <a:stretch>
                      <a:fillRect/>
                    </a:stretch>
                  </pic:blipFill>
                  <pic:spPr bwMode="auto">
                    <a:xfrm>
                      <a:off x="0" y="0"/>
                      <a:ext cx="5249694" cy="1959886"/>
                    </a:xfrm>
                    <a:prstGeom prst="rect">
                      <a:avLst/>
                    </a:prstGeom>
                    <a:noFill/>
                    <a:ln w="9525">
                      <a:noFill/>
                      <a:miter lim="800000"/>
                      <a:headEnd/>
                      <a:tailEnd/>
                    </a:ln>
                  </pic:spPr>
                </pic:pic>
              </a:graphicData>
            </a:graphic>
          </wp:inline>
        </w:drawing>
      </w:r>
    </w:p>
    <w:p w:rsidR="001F3B42" w:rsidRPr="001F3B42" w:rsidRDefault="001F3B42" w:rsidP="001F3B42">
      <w:pPr>
        <w:widowControl/>
        <w:spacing w:after="100" w:line="195" w:lineRule="atLeast"/>
        <w:ind w:firstLine="280"/>
        <w:jc w:val="left"/>
        <w:rPr>
          <w:rFonts w:ascii="黑体" w:eastAsia="黑体" w:hAnsi="黑体" w:cs="宋体" w:hint="eastAsia"/>
          <w:color w:val="333333"/>
          <w:kern w:val="0"/>
          <w:sz w:val="13"/>
          <w:szCs w:val="13"/>
        </w:rPr>
      </w:pPr>
      <w:r w:rsidRPr="001F3B42">
        <w:rPr>
          <w:rFonts w:ascii="仿宋" w:eastAsia="仿宋" w:hAnsi="仿宋" w:cs="宋体" w:hint="eastAsia"/>
          <w:color w:val="333333"/>
          <w:kern w:val="0"/>
          <w:sz w:val="19"/>
          <w:szCs w:val="19"/>
        </w:rPr>
        <w:lastRenderedPageBreak/>
        <w:t>褚敏总结讲话。他指出，本次研讨是思政教研部与上海师范大学马克思主义学院结对子后的一次重大活动，是一次非常宝贵的学习机会，对提升我校思政课教师的教学水平和加强思政课教学团队建设极有帮助，后续双方要定期开展交流。他要求，思政教研部在教学科研上要向参会的本科院校对标看齐，坚持更高的教学研究标准；要把改进教学方法，提高针对性、亲和力作为重要的教研内容；要求思政教师走在全校教师的前列，承担起培养可靠接班人的首要责任。</w:t>
      </w:r>
    </w:p>
    <w:p w:rsidR="001F3B42" w:rsidRPr="001F3B42" w:rsidRDefault="001F3B42" w:rsidP="001F3B42">
      <w:pPr>
        <w:widowControl/>
        <w:spacing w:after="100" w:line="195" w:lineRule="atLeast"/>
        <w:ind w:firstLine="280"/>
        <w:jc w:val="right"/>
        <w:rPr>
          <w:rFonts w:ascii="黑体" w:eastAsia="黑体" w:hAnsi="黑体" w:cs="宋体" w:hint="eastAsia"/>
          <w:color w:val="333333"/>
          <w:kern w:val="0"/>
          <w:sz w:val="13"/>
          <w:szCs w:val="13"/>
        </w:rPr>
      </w:pPr>
      <w:r w:rsidRPr="001F3B42">
        <w:rPr>
          <w:rFonts w:ascii="仿宋" w:eastAsia="仿宋" w:hAnsi="仿宋" w:cs="宋体" w:hint="eastAsia"/>
          <w:color w:val="333333"/>
          <w:kern w:val="0"/>
          <w:sz w:val="19"/>
          <w:szCs w:val="19"/>
        </w:rPr>
        <w:t>（供稿：思政教研部）</w:t>
      </w:r>
    </w:p>
    <w:p w:rsidR="00AD75D9" w:rsidRDefault="00AD75D9"/>
    <w:sectPr w:rsidR="00AD75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B42"/>
    <w:rsid w:val="001F3B42"/>
    <w:rsid w:val="00AD7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F3B4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F3B42"/>
    <w:rPr>
      <w:rFonts w:ascii="宋体" w:eastAsia="宋体" w:hAnsi="宋体" w:cs="宋体"/>
      <w:b/>
      <w:bCs/>
      <w:kern w:val="0"/>
      <w:sz w:val="24"/>
      <w:szCs w:val="24"/>
    </w:rPr>
  </w:style>
  <w:style w:type="character" w:customStyle="1" w:styleId="text-right">
    <w:name w:val="text-right"/>
    <w:basedOn w:val="a0"/>
    <w:rsid w:val="001F3B42"/>
  </w:style>
  <w:style w:type="paragraph" w:styleId="a3">
    <w:name w:val="Normal (Web)"/>
    <w:basedOn w:val="a"/>
    <w:uiPriority w:val="99"/>
    <w:semiHidden/>
    <w:unhideWhenUsed/>
    <w:rsid w:val="001F3B4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3B42"/>
  </w:style>
  <w:style w:type="paragraph" w:styleId="a4">
    <w:name w:val="Balloon Text"/>
    <w:basedOn w:val="a"/>
    <w:link w:val="Char"/>
    <w:uiPriority w:val="99"/>
    <w:semiHidden/>
    <w:unhideWhenUsed/>
    <w:rsid w:val="001F3B42"/>
    <w:rPr>
      <w:sz w:val="18"/>
      <w:szCs w:val="18"/>
    </w:rPr>
  </w:style>
  <w:style w:type="character" w:customStyle="1" w:styleId="Char">
    <w:name w:val="批注框文本 Char"/>
    <w:basedOn w:val="a0"/>
    <w:link w:val="a4"/>
    <w:uiPriority w:val="99"/>
    <w:semiHidden/>
    <w:rsid w:val="001F3B42"/>
    <w:rPr>
      <w:sz w:val="18"/>
      <w:szCs w:val="18"/>
    </w:rPr>
  </w:style>
</w:styles>
</file>

<file path=word/webSettings.xml><?xml version="1.0" encoding="utf-8"?>
<w:webSettings xmlns:r="http://schemas.openxmlformats.org/officeDocument/2006/relationships" xmlns:w="http://schemas.openxmlformats.org/wordprocessingml/2006/main">
  <w:divs>
    <w:div w:id="2123375355">
      <w:bodyDiv w:val="1"/>
      <w:marLeft w:val="0"/>
      <w:marRight w:val="0"/>
      <w:marTop w:val="0"/>
      <w:marBottom w:val="0"/>
      <w:divBdr>
        <w:top w:val="none" w:sz="0" w:space="0" w:color="auto"/>
        <w:left w:val="none" w:sz="0" w:space="0" w:color="auto"/>
        <w:bottom w:val="none" w:sz="0" w:space="0" w:color="auto"/>
        <w:right w:val="none" w:sz="0" w:space="0" w:color="auto"/>
      </w:divBdr>
      <w:divsChild>
        <w:div w:id="1337071243">
          <w:marLeft w:val="0"/>
          <w:marRight w:val="0"/>
          <w:marTop w:val="0"/>
          <w:marBottom w:val="200"/>
          <w:divBdr>
            <w:top w:val="single" w:sz="4" w:space="4" w:color="FBEED5"/>
            <w:left w:val="single" w:sz="4" w:space="7" w:color="FBEED5"/>
            <w:bottom w:val="single" w:sz="4" w:space="4" w:color="FBEED5"/>
            <w:right w:val="single" w:sz="4" w:space="18" w:color="FBEED5"/>
          </w:divBdr>
        </w:div>
        <w:div w:id="169838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2018-01-07T05:30:00Z</dcterms:created>
  <dcterms:modified xsi:type="dcterms:W3CDTF">2018-01-07T05:31:00Z</dcterms:modified>
</cp:coreProperties>
</file>