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F9" w:rsidRPr="00A62796" w:rsidRDefault="00E956F9" w:rsidP="00E956F9">
      <w:pPr>
        <w:jc w:val="center"/>
        <w:rPr>
          <w:b/>
          <w:sz w:val="32"/>
          <w:szCs w:val="32"/>
        </w:rPr>
      </w:pPr>
      <w:r w:rsidRPr="00A62796">
        <w:rPr>
          <w:rFonts w:hint="eastAsia"/>
          <w:b/>
          <w:sz w:val="32"/>
          <w:szCs w:val="32"/>
        </w:rPr>
        <w:t>意识形态工作责任制专项督查统计表</w:t>
      </w:r>
    </w:p>
    <w:p w:rsidR="00E956F9" w:rsidRPr="00A62796" w:rsidRDefault="00E956F9" w:rsidP="00E956F9">
      <w:pPr>
        <w:rPr>
          <w:rFonts w:ascii="黑体" w:eastAsia="黑体" w:hAnsi="黑体"/>
          <w:b/>
          <w:sz w:val="28"/>
          <w:szCs w:val="28"/>
        </w:rPr>
      </w:pPr>
      <w:r w:rsidRPr="00A62796">
        <w:rPr>
          <w:rFonts w:ascii="黑体" w:eastAsia="黑体" w:hAnsi="黑体" w:hint="eastAsia"/>
          <w:b/>
          <w:sz w:val="28"/>
          <w:szCs w:val="28"/>
        </w:rPr>
        <w:t>单位：</w:t>
      </w:r>
      <w:r>
        <w:rPr>
          <w:rFonts w:ascii="黑体" w:eastAsia="黑体" w:hAnsi="黑体" w:hint="eastAsia"/>
          <w:b/>
          <w:sz w:val="28"/>
          <w:szCs w:val="28"/>
        </w:rPr>
        <w:t>上海城建职业学院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3260"/>
        <w:gridCol w:w="4961"/>
      </w:tblGrid>
      <w:tr w:rsidR="00E956F9" w:rsidRPr="00416A95" w:rsidTr="005648E9">
        <w:tc>
          <w:tcPr>
            <w:tcW w:w="852" w:type="dxa"/>
            <w:shd w:val="clear" w:color="auto" w:fill="auto"/>
          </w:tcPr>
          <w:p w:rsidR="00E956F9" w:rsidRPr="00416A95" w:rsidRDefault="00E956F9" w:rsidP="005648E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416A95">
              <w:rPr>
                <w:rFonts w:ascii="Times New Roman" w:eastAsia="黑体" w:hAnsi="黑体"/>
                <w:sz w:val="24"/>
                <w:szCs w:val="24"/>
              </w:rPr>
              <w:t>序号</w:t>
            </w:r>
          </w:p>
        </w:tc>
        <w:tc>
          <w:tcPr>
            <w:tcW w:w="3260" w:type="dxa"/>
            <w:shd w:val="clear" w:color="auto" w:fill="auto"/>
          </w:tcPr>
          <w:p w:rsidR="00E956F9" w:rsidRPr="00416A95" w:rsidRDefault="00E956F9" w:rsidP="005648E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416A95">
              <w:rPr>
                <w:rFonts w:ascii="Times New Roman" w:eastAsia="黑体" w:hAnsi="黑体"/>
                <w:sz w:val="24"/>
                <w:szCs w:val="24"/>
              </w:rPr>
              <w:t>类</w:t>
            </w:r>
            <w:r w:rsidRPr="00416A95">
              <w:rPr>
                <w:rFonts w:ascii="Times New Roman" w:eastAsia="黑体" w:hAnsi="Times New Roman"/>
                <w:sz w:val="24"/>
                <w:szCs w:val="24"/>
              </w:rPr>
              <w:t xml:space="preserve">    </w:t>
            </w:r>
            <w:r w:rsidRPr="00416A95">
              <w:rPr>
                <w:rFonts w:ascii="Times New Roman" w:eastAsia="黑体" w:hAnsi="黑体"/>
                <w:sz w:val="24"/>
                <w:szCs w:val="24"/>
              </w:rPr>
              <w:t>别</w:t>
            </w:r>
          </w:p>
        </w:tc>
        <w:tc>
          <w:tcPr>
            <w:tcW w:w="4961" w:type="dxa"/>
            <w:shd w:val="clear" w:color="auto" w:fill="auto"/>
          </w:tcPr>
          <w:p w:rsidR="00E956F9" w:rsidRPr="00416A95" w:rsidRDefault="00E956F9" w:rsidP="005648E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416A95">
              <w:rPr>
                <w:rFonts w:ascii="Times New Roman" w:eastAsia="黑体" w:hAnsi="黑体"/>
                <w:sz w:val="24"/>
                <w:szCs w:val="24"/>
              </w:rPr>
              <w:t>内</w:t>
            </w:r>
            <w:r w:rsidRPr="00416A95">
              <w:rPr>
                <w:rFonts w:ascii="Times New Roman" w:eastAsia="黑体" w:hAnsi="Times New Roman"/>
                <w:sz w:val="24"/>
                <w:szCs w:val="24"/>
              </w:rPr>
              <w:t xml:space="preserve">    </w:t>
            </w:r>
            <w:r w:rsidRPr="00416A95">
              <w:rPr>
                <w:rFonts w:ascii="Times New Roman" w:eastAsia="黑体" w:hAnsi="黑体"/>
                <w:sz w:val="24"/>
                <w:szCs w:val="24"/>
              </w:rPr>
              <w:t>容</w:t>
            </w:r>
          </w:p>
        </w:tc>
      </w:tr>
      <w:tr w:rsidR="00E956F9" w:rsidRPr="00416A95" w:rsidTr="005648E9">
        <w:tc>
          <w:tcPr>
            <w:tcW w:w="852" w:type="dxa"/>
            <w:shd w:val="clear" w:color="auto" w:fill="auto"/>
          </w:tcPr>
          <w:p w:rsidR="00E956F9" w:rsidRPr="00416A95" w:rsidRDefault="00E956F9" w:rsidP="005648E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956F9" w:rsidRPr="00416A95" w:rsidRDefault="00E956F9" w:rsidP="005648E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制定意识形态工作责任制相关制度</w:t>
            </w:r>
          </w:p>
        </w:tc>
        <w:tc>
          <w:tcPr>
            <w:tcW w:w="4961" w:type="dxa"/>
            <w:shd w:val="clear" w:color="auto" w:fill="auto"/>
          </w:tcPr>
          <w:p w:rsidR="00E956F9" w:rsidRPr="00416A95" w:rsidRDefault="00E956F9" w:rsidP="005648E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请列出制度名称：</w:t>
            </w:r>
          </w:p>
          <w:p w:rsidR="00E956F9" w:rsidRPr="000C1BF5" w:rsidRDefault="000C1BF5" w:rsidP="000C1BF5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C1BF5">
              <w:rPr>
                <w:rFonts w:ascii="Times New Roman" w:eastAsia="仿宋_GB2312" w:hAnsi="Times New Roman" w:hint="eastAsia"/>
                <w:sz w:val="24"/>
                <w:szCs w:val="24"/>
              </w:rPr>
              <w:t>拟定《中共上海城建职业学院委员会贯彻落实党委意识形态责任制实施</w:t>
            </w:r>
            <w:r w:rsidR="00C462C6">
              <w:rPr>
                <w:rFonts w:ascii="Times New Roman" w:eastAsia="仿宋_GB2312" w:hAnsi="Times New Roman" w:hint="eastAsia"/>
                <w:sz w:val="24"/>
                <w:szCs w:val="24"/>
              </w:rPr>
              <w:t>细则</w:t>
            </w:r>
            <w:r w:rsidRPr="000C1BF5">
              <w:rPr>
                <w:rFonts w:ascii="Times New Roman" w:eastAsia="仿宋_GB2312" w:hAnsi="Times New Roman" w:hint="eastAsia"/>
                <w:sz w:val="24"/>
                <w:szCs w:val="24"/>
              </w:rPr>
              <w:t>》</w:t>
            </w:r>
            <w:r w:rsidR="00E956F9" w:rsidRPr="000C1BF5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</w:p>
          <w:p w:rsidR="000C1BF5" w:rsidRDefault="000C1BF5" w:rsidP="000C1BF5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拟定</w:t>
            </w:r>
            <w:r w:rsidRPr="000C1BF5">
              <w:rPr>
                <w:rFonts w:ascii="Times New Roman" w:eastAsia="仿宋_GB2312" w:hAnsi="Times New Roman" w:hint="eastAsia"/>
                <w:sz w:val="24"/>
                <w:szCs w:val="24"/>
              </w:rPr>
              <w:t>《关于举办哲学社会科学报告会、研讨会、讲座、论坛的管理办法》</w:t>
            </w:r>
          </w:p>
          <w:p w:rsidR="000C1BF5" w:rsidRDefault="00687986" w:rsidP="004B7A22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制</w:t>
            </w:r>
            <w:r w:rsidR="000C1BF5">
              <w:rPr>
                <w:rFonts w:ascii="Times New Roman" w:eastAsia="仿宋_GB2312" w:hAnsi="Times New Roman" w:hint="eastAsia"/>
                <w:sz w:val="24"/>
                <w:szCs w:val="24"/>
              </w:rPr>
              <w:t>定</w:t>
            </w:r>
            <w:r w:rsidR="000C1BF5" w:rsidRPr="000C1BF5">
              <w:rPr>
                <w:rFonts w:ascii="Times New Roman" w:eastAsia="仿宋_GB2312" w:hAnsi="Times New Roman" w:hint="eastAsia"/>
                <w:sz w:val="24"/>
                <w:szCs w:val="24"/>
              </w:rPr>
              <w:t>《</w:t>
            </w:r>
            <w:r w:rsidR="004B7A22">
              <w:rPr>
                <w:rFonts w:ascii="Times New Roman" w:eastAsia="仿宋_GB2312" w:hAnsi="Times New Roman" w:hint="eastAsia"/>
                <w:sz w:val="24"/>
                <w:szCs w:val="24"/>
              </w:rPr>
              <w:t>上海城建职业学院</w:t>
            </w:r>
            <w:r w:rsidR="000C1BF5" w:rsidRPr="000C1BF5">
              <w:rPr>
                <w:rFonts w:ascii="Times New Roman" w:eastAsia="仿宋_GB2312" w:hAnsi="Times New Roman" w:hint="eastAsia"/>
                <w:sz w:val="24"/>
                <w:szCs w:val="24"/>
              </w:rPr>
              <w:t>听课制度》</w:t>
            </w:r>
          </w:p>
          <w:p w:rsidR="004B7A22" w:rsidRPr="00416A95" w:rsidRDefault="004B7A22" w:rsidP="004B7A22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制定《关于校园宣传品管理暂行规定》</w:t>
            </w:r>
          </w:p>
        </w:tc>
      </w:tr>
      <w:tr w:rsidR="00E956F9" w:rsidRPr="00416A95" w:rsidTr="005648E9">
        <w:tc>
          <w:tcPr>
            <w:tcW w:w="852" w:type="dxa"/>
            <w:shd w:val="clear" w:color="auto" w:fill="auto"/>
          </w:tcPr>
          <w:p w:rsidR="00E956F9" w:rsidRPr="00416A95" w:rsidRDefault="00E956F9" w:rsidP="005648E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956F9" w:rsidRPr="00416A95" w:rsidRDefault="00E956F9" w:rsidP="005648E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党委中心组学习中央和市委有关意识形态工作要求</w:t>
            </w:r>
          </w:p>
        </w:tc>
        <w:tc>
          <w:tcPr>
            <w:tcW w:w="4961" w:type="dxa"/>
            <w:shd w:val="clear" w:color="auto" w:fill="auto"/>
          </w:tcPr>
          <w:p w:rsidR="00E956F9" w:rsidRPr="00416A95" w:rsidRDefault="00E956F9" w:rsidP="005648E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请列出时间和内容：</w:t>
            </w:r>
          </w:p>
          <w:p w:rsidR="00E956F9" w:rsidRPr="00416A95" w:rsidRDefault="00E956F9" w:rsidP="005648E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  <w:r w:rsidR="00216C13" w:rsidRPr="00416A95">
              <w:rPr>
                <w:rFonts w:ascii="Times New Roman" w:eastAsia="仿宋_GB2312" w:hAnsi="Times New Roman"/>
                <w:sz w:val="24"/>
                <w:szCs w:val="24"/>
              </w:rPr>
              <w:t>2017</w:t>
            </w:r>
            <w:r w:rsidR="00216C13" w:rsidRPr="00416A95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="00216C13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="00216C13" w:rsidRPr="00416A95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="00216C13">
              <w:rPr>
                <w:rFonts w:ascii="Times New Roman" w:eastAsia="仿宋_GB2312" w:hAnsi="Times New Roman" w:hint="eastAsia"/>
                <w:sz w:val="24"/>
                <w:szCs w:val="24"/>
              </w:rPr>
              <w:t>24</w:t>
            </w:r>
            <w:r w:rsidR="00216C13" w:rsidRPr="00416A95">
              <w:rPr>
                <w:rFonts w:ascii="Times New Roman" w:eastAsia="仿宋_GB2312" w:hAnsi="Times New Roman"/>
                <w:sz w:val="24"/>
                <w:szCs w:val="24"/>
              </w:rPr>
              <w:t>日，</w:t>
            </w:r>
            <w:r w:rsidR="00216C13">
              <w:rPr>
                <w:rFonts w:ascii="Times New Roman" w:eastAsia="仿宋_GB2312" w:hAnsi="Times New Roman" w:hint="eastAsia"/>
                <w:sz w:val="24"/>
                <w:szCs w:val="24"/>
              </w:rPr>
              <w:t>审议《意识形态工作责任制实施细则》</w:t>
            </w:r>
          </w:p>
          <w:p w:rsidR="00A7748C" w:rsidRDefault="00E956F9" w:rsidP="005648E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  <w:r w:rsidR="00A7748C" w:rsidRPr="00A2036B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2017</w:t>
            </w:r>
            <w:r w:rsidR="00A7748C" w:rsidRPr="00A2036B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年</w:t>
            </w:r>
            <w:r w:rsidR="00A7748C" w:rsidRPr="00A2036B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4</w:t>
            </w:r>
            <w:r w:rsidR="00A7748C" w:rsidRPr="00A2036B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月</w:t>
            </w:r>
            <w:r w:rsidR="00A7748C" w:rsidRPr="00A2036B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2</w:t>
            </w:r>
            <w:r w:rsidR="00A7748C" w:rsidRPr="00A2036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1</w:t>
            </w:r>
            <w:r w:rsidR="00A7748C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日</w:t>
            </w:r>
            <w:r w:rsidR="00A7748C" w:rsidRPr="00A2036B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，</w:t>
            </w:r>
            <w:r w:rsidR="00A7748C" w:rsidRPr="00A2036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学习</w:t>
            </w:r>
            <w:r w:rsidR="00A7748C" w:rsidRPr="00A2036B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传达上海高校思想政治工作会议精神</w:t>
            </w:r>
          </w:p>
          <w:p w:rsidR="00A7748C" w:rsidRDefault="0064305C" w:rsidP="005648E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  <w:r w:rsidR="00A7748C" w:rsidRPr="00A2036B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2017</w:t>
            </w:r>
            <w:r w:rsidR="00A7748C" w:rsidRPr="00A2036B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年</w:t>
            </w:r>
            <w:r w:rsidR="00A7748C" w:rsidRPr="00A2036B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4</w:t>
            </w:r>
            <w:r w:rsidR="00A7748C" w:rsidRPr="00A2036B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月</w:t>
            </w:r>
            <w:r w:rsidR="00A7748C" w:rsidRPr="00A2036B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2</w:t>
            </w:r>
            <w:r w:rsidR="00A7748C" w:rsidRPr="00A2036B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1</w:t>
            </w:r>
            <w:r w:rsidR="00A7748C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日</w:t>
            </w:r>
            <w:r w:rsidR="00A7748C" w:rsidRPr="00A2036B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，</w:t>
            </w:r>
            <w:r w:rsidR="00A7748C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传达学习市教委关键信息基础设备网络安全监察会议精神</w:t>
            </w:r>
          </w:p>
          <w:p w:rsidR="00E956F9" w:rsidRPr="00A2036B" w:rsidRDefault="00E956F9" w:rsidP="005648E9">
            <w:pP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 w:rsidR="0064305C"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  <w:r w:rsidR="0021125A" w:rsidRPr="00A2036B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2017</w:t>
            </w:r>
            <w:r w:rsidR="0021125A" w:rsidRPr="00A2036B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年</w:t>
            </w:r>
            <w:r w:rsidR="0021125A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5</w:t>
            </w:r>
            <w:r w:rsidR="0021125A" w:rsidRPr="00A2036B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月</w:t>
            </w:r>
            <w:r w:rsidR="0021125A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3</w:t>
            </w:r>
            <w:r w:rsidR="0021125A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日</w:t>
            </w:r>
            <w:r w:rsidR="0021125A" w:rsidRPr="00A2036B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，</w:t>
            </w:r>
            <w:r w:rsidR="0021125A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审议《上海城建职业学院党建工作责任清单》、《上海城建职业学院二级学院所属党支部党建工作责任清单》、《上海城建职业学院机关后勤教辅党支部（党总支）党建工作责任清单》</w:t>
            </w:r>
          </w:p>
          <w:p w:rsidR="00E956F9" w:rsidRPr="00416A95" w:rsidRDefault="00E956F9" w:rsidP="0064305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（</w:t>
            </w:r>
            <w:r w:rsidR="0064305C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2017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="0064305C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="0064305C">
              <w:rPr>
                <w:rFonts w:ascii="Times New Roman" w:eastAsia="仿宋_GB2312" w:hAnsi="Times New Roman" w:hint="eastAsia"/>
                <w:sz w:val="24"/>
                <w:szCs w:val="24"/>
              </w:rPr>
              <w:t>18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日，</w:t>
            </w:r>
            <w:r w:rsidR="0064305C" w:rsidRPr="0064305C">
              <w:rPr>
                <w:rFonts w:ascii="Times New Roman" w:eastAsia="仿宋_GB2312" w:hAnsi="Times New Roman" w:hint="eastAsia"/>
                <w:sz w:val="24"/>
                <w:szCs w:val="24"/>
              </w:rPr>
              <w:t>传达学习市第十一次党代会精神</w:t>
            </w:r>
          </w:p>
        </w:tc>
      </w:tr>
      <w:tr w:rsidR="00E956F9" w:rsidRPr="00416A95" w:rsidTr="005648E9">
        <w:tc>
          <w:tcPr>
            <w:tcW w:w="852" w:type="dxa"/>
            <w:shd w:val="clear" w:color="auto" w:fill="auto"/>
          </w:tcPr>
          <w:p w:rsidR="00E956F9" w:rsidRPr="00416A95" w:rsidRDefault="00E956F9" w:rsidP="005648E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shd w:val="clear" w:color="auto" w:fill="auto"/>
          </w:tcPr>
          <w:p w:rsidR="00E956F9" w:rsidRPr="00416A95" w:rsidRDefault="00E956F9" w:rsidP="005648E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党委会分析研判意识形态领域情况</w:t>
            </w:r>
          </w:p>
        </w:tc>
        <w:tc>
          <w:tcPr>
            <w:tcW w:w="4961" w:type="dxa"/>
            <w:shd w:val="clear" w:color="auto" w:fill="auto"/>
          </w:tcPr>
          <w:p w:rsidR="00E956F9" w:rsidRPr="00416A95" w:rsidRDefault="00E956F9" w:rsidP="005648E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请列出时间和内容：</w:t>
            </w:r>
          </w:p>
          <w:p w:rsidR="00E956F9" w:rsidRPr="00216C13" w:rsidRDefault="00E956F9" w:rsidP="005648E9">
            <w:pPr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  <w:r w:rsidR="00B131A6" w:rsidRPr="00416A95">
              <w:rPr>
                <w:rFonts w:ascii="Times New Roman" w:eastAsia="仿宋_GB2312" w:hAnsi="Times New Roman"/>
                <w:sz w:val="24"/>
                <w:szCs w:val="24"/>
              </w:rPr>
              <w:t>2017</w:t>
            </w:r>
            <w:r w:rsidR="00B131A6" w:rsidRPr="00416A95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="00B131A6" w:rsidRPr="00416A95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="00B131A6" w:rsidRPr="00416A95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="00B131A6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="00B131A6" w:rsidRPr="00416A95">
              <w:rPr>
                <w:rFonts w:ascii="Times New Roman" w:eastAsia="仿宋_GB2312" w:hAnsi="Times New Roman"/>
                <w:sz w:val="24"/>
                <w:szCs w:val="24"/>
              </w:rPr>
              <w:t>日，审议《</w:t>
            </w:r>
            <w:r w:rsidR="00B131A6" w:rsidRPr="00416A95">
              <w:rPr>
                <w:rFonts w:ascii="Times New Roman" w:eastAsia="仿宋_GB2312" w:hAnsi="Times New Roman"/>
                <w:sz w:val="24"/>
                <w:szCs w:val="24"/>
              </w:rPr>
              <w:t>2017</w:t>
            </w:r>
            <w:r w:rsidR="00B131A6" w:rsidRPr="00416A95">
              <w:rPr>
                <w:rFonts w:ascii="Times New Roman" w:eastAsia="仿宋_GB2312" w:hAnsi="Times New Roman"/>
                <w:sz w:val="24"/>
                <w:szCs w:val="24"/>
              </w:rPr>
              <w:t>年中心组理论学习计划》</w:t>
            </w:r>
          </w:p>
          <w:p w:rsidR="00E956F9" w:rsidRPr="00416A95" w:rsidRDefault="00E956F9" w:rsidP="005A3BCE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  <w:r w:rsidR="00B131A6" w:rsidRPr="00416A95">
              <w:rPr>
                <w:rFonts w:ascii="Times New Roman" w:eastAsia="仿宋_GB2312" w:hAnsi="Times New Roman"/>
                <w:sz w:val="24"/>
                <w:szCs w:val="24"/>
              </w:rPr>
              <w:t>2017</w:t>
            </w:r>
            <w:r w:rsidR="00B131A6" w:rsidRPr="00416A95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="00B131A6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="00B131A6" w:rsidRPr="00416A95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="00B131A6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="00B131A6" w:rsidRPr="00416A95">
              <w:rPr>
                <w:rFonts w:ascii="Times New Roman" w:eastAsia="仿宋_GB2312" w:hAnsi="Times New Roman"/>
                <w:sz w:val="24"/>
                <w:szCs w:val="24"/>
              </w:rPr>
              <w:t>日，审议</w:t>
            </w:r>
            <w:r w:rsidR="00B131A6">
              <w:rPr>
                <w:rFonts w:ascii="Times New Roman" w:eastAsia="仿宋_GB2312" w:hAnsi="Times New Roman" w:hint="eastAsia"/>
                <w:sz w:val="24"/>
                <w:szCs w:val="24"/>
              </w:rPr>
              <w:t>《</w:t>
            </w:r>
            <w:r w:rsidR="00B131A6">
              <w:rPr>
                <w:rFonts w:ascii="Times New Roman" w:eastAsia="仿宋_GB2312" w:hAnsi="Times New Roman" w:hint="eastAsia"/>
                <w:sz w:val="24"/>
                <w:szCs w:val="24"/>
              </w:rPr>
              <w:t>2017</w:t>
            </w:r>
            <w:r w:rsidR="00B131A6">
              <w:rPr>
                <w:rFonts w:ascii="Times New Roman" w:eastAsia="仿宋_GB2312" w:hAnsi="Times New Roman" w:hint="eastAsia"/>
                <w:sz w:val="24"/>
                <w:szCs w:val="24"/>
              </w:rPr>
              <w:t>上半年党委中心组及教职工政治理论学习安排》</w:t>
            </w:r>
          </w:p>
        </w:tc>
      </w:tr>
      <w:tr w:rsidR="00E956F9" w:rsidRPr="00416A95" w:rsidTr="005648E9">
        <w:tc>
          <w:tcPr>
            <w:tcW w:w="852" w:type="dxa"/>
            <w:shd w:val="clear" w:color="auto" w:fill="auto"/>
          </w:tcPr>
          <w:p w:rsidR="00E956F9" w:rsidRPr="00416A95" w:rsidRDefault="00E956F9" w:rsidP="005648E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956F9" w:rsidRPr="00416A95" w:rsidRDefault="00E956F9" w:rsidP="005648E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党委会在党内通报意识形态领域情况</w:t>
            </w:r>
          </w:p>
        </w:tc>
        <w:tc>
          <w:tcPr>
            <w:tcW w:w="4961" w:type="dxa"/>
            <w:shd w:val="clear" w:color="auto" w:fill="auto"/>
          </w:tcPr>
          <w:p w:rsidR="00E956F9" w:rsidRPr="00416A95" w:rsidRDefault="00E956F9" w:rsidP="005648E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请列出时间和形式：</w:t>
            </w:r>
          </w:p>
          <w:p w:rsidR="00E956F9" w:rsidRPr="00CA2849" w:rsidRDefault="00E956F9" w:rsidP="005648E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CA2849"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 w:rsidRPr="00CA2849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CA2849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  <w:r w:rsidRPr="00CA2849">
              <w:rPr>
                <w:rFonts w:ascii="Times New Roman" w:eastAsia="仿宋_GB2312" w:hAnsi="Times New Roman"/>
                <w:sz w:val="24"/>
                <w:szCs w:val="24"/>
              </w:rPr>
              <w:t>2017</w:t>
            </w:r>
            <w:r w:rsidRPr="00CA2849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="00A30E7A" w:rsidRPr="00CA2849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CA2849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CA2849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="00A30E7A" w:rsidRPr="00CA2849"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  <w:r w:rsidRPr="00CA2849">
              <w:rPr>
                <w:rFonts w:ascii="Times New Roman" w:eastAsia="仿宋_GB2312" w:hAnsi="Times New Roman"/>
                <w:sz w:val="24"/>
                <w:szCs w:val="24"/>
              </w:rPr>
              <w:t>日，通报分析学院大学生</w:t>
            </w:r>
            <w:r w:rsidR="00A30E7A" w:rsidRPr="00CA2849">
              <w:rPr>
                <w:rFonts w:ascii="Times New Roman" w:eastAsia="仿宋_GB2312" w:hAnsi="Times New Roman" w:hint="eastAsia"/>
                <w:sz w:val="24"/>
                <w:szCs w:val="24"/>
              </w:rPr>
              <w:t>、教师</w:t>
            </w:r>
            <w:r w:rsidRPr="00CA2849">
              <w:rPr>
                <w:rFonts w:ascii="Times New Roman" w:eastAsia="仿宋_GB2312" w:hAnsi="Times New Roman"/>
                <w:sz w:val="24"/>
                <w:szCs w:val="24"/>
              </w:rPr>
              <w:t>思想情况</w:t>
            </w:r>
          </w:p>
          <w:p w:rsidR="00E956F9" w:rsidRPr="00416A95" w:rsidRDefault="00E956F9" w:rsidP="00A30E7A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CA2849"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 w:rsidRPr="00CA2849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CA2849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  <w:r w:rsidRPr="00CA2849">
              <w:rPr>
                <w:rFonts w:ascii="Times New Roman" w:eastAsia="仿宋_GB2312" w:hAnsi="Times New Roman"/>
                <w:sz w:val="24"/>
                <w:szCs w:val="24"/>
              </w:rPr>
              <w:t>2017</w:t>
            </w:r>
            <w:r w:rsidRPr="00CA2849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="00A30E7A" w:rsidRPr="00CA2849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CA2849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CA2849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="00A30E7A" w:rsidRPr="00CA2849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CA2849">
              <w:rPr>
                <w:rFonts w:ascii="Times New Roman" w:eastAsia="仿宋_GB2312" w:hAnsi="Times New Roman"/>
                <w:sz w:val="24"/>
                <w:szCs w:val="24"/>
              </w:rPr>
              <w:t>日，</w:t>
            </w:r>
            <w:r w:rsidR="00A30E7A" w:rsidRPr="00CA2849">
              <w:rPr>
                <w:rFonts w:ascii="Times New Roman" w:eastAsia="仿宋_GB2312" w:hAnsi="Times New Roman" w:hint="eastAsia"/>
                <w:sz w:val="24"/>
                <w:szCs w:val="24"/>
              </w:rPr>
              <w:t>研讨</w:t>
            </w:r>
            <w:r w:rsidR="00A30E7A" w:rsidRPr="00CA2849">
              <w:rPr>
                <w:rFonts w:ascii="Times New Roman" w:eastAsia="仿宋_GB2312" w:hAnsi="Times New Roman"/>
                <w:sz w:val="24"/>
                <w:szCs w:val="24"/>
              </w:rPr>
              <w:t>学院大学生</w:t>
            </w:r>
            <w:r w:rsidR="00A30E7A" w:rsidRPr="00CA2849">
              <w:rPr>
                <w:rFonts w:ascii="Times New Roman" w:eastAsia="仿宋_GB2312" w:hAnsi="Times New Roman" w:hint="eastAsia"/>
                <w:sz w:val="24"/>
                <w:szCs w:val="24"/>
              </w:rPr>
              <w:t>、教师</w:t>
            </w:r>
            <w:r w:rsidR="00A30E7A" w:rsidRPr="00CA2849">
              <w:rPr>
                <w:rFonts w:ascii="Times New Roman" w:eastAsia="仿宋_GB2312" w:hAnsi="Times New Roman"/>
                <w:sz w:val="24"/>
                <w:szCs w:val="24"/>
              </w:rPr>
              <w:t>思想</w:t>
            </w:r>
            <w:r w:rsidR="00A30E7A" w:rsidRPr="00CA2849">
              <w:rPr>
                <w:rFonts w:ascii="Times New Roman" w:eastAsia="仿宋_GB2312" w:hAnsi="Times New Roman" w:hint="eastAsia"/>
                <w:sz w:val="24"/>
                <w:szCs w:val="24"/>
              </w:rPr>
              <w:t>工作对策建议</w:t>
            </w:r>
          </w:p>
        </w:tc>
      </w:tr>
      <w:tr w:rsidR="00E956F9" w:rsidRPr="00416A95" w:rsidTr="005648E9">
        <w:tc>
          <w:tcPr>
            <w:tcW w:w="852" w:type="dxa"/>
            <w:shd w:val="clear" w:color="auto" w:fill="auto"/>
          </w:tcPr>
          <w:p w:rsidR="00E956F9" w:rsidRPr="00416A95" w:rsidRDefault="00E956F9" w:rsidP="005648E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E956F9" w:rsidRPr="00416A95" w:rsidRDefault="00E956F9" w:rsidP="005648E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加强各类意识形态阵地管理</w:t>
            </w:r>
          </w:p>
        </w:tc>
        <w:tc>
          <w:tcPr>
            <w:tcW w:w="4961" w:type="dxa"/>
            <w:shd w:val="clear" w:color="auto" w:fill="auto"/>
          </w:tcPr>
          <w:p w:rsidR="00E956F9" w:rsidRPr="00416A95" w:rsidRDefault="00E956F9" w:rsidP="005648E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梳理所属各类意识形态阵地</w:t>
            </w:r>
            <w:r w:rsidRPr="00416A95">
              <w:rPr>
                <w:rFonts w:ascii="Times New Roman" w:eastAsia="仿宋_GB2312" w:hAnsi="Times New Roman"/>
                <w:b/>
                <w:sz w:val="24"/>
                <w:szCs w:val="24"/>
                <w:u w:val="single"/>
              </w:rPr>
              <w:t>4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个。其中，查找风险隐患</w:t>
            </w:r>
            <w:r w:rsidR="00A30E7A">
              <w:rPr>
                <w:rFonts w:ascii="Times New Roman" w:eastAsia="仿宋_GB2312" w:hAnsi="Times New Roman" w:hint="eastAsia"/>
                <w:b/>
                <w:sz w:val="24"/>
                <w:szCs w:val="24"/>
                <w:u w:val="single"/>
              </w:rPr>
              <w:t>1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个，制定整改措施</w:t>
            </w:r>
            <w:r w:rsidR="00A30E7A">
              <w:rPr>
                <w:rFonts w:ascii="Times New Roman" w:eastAsia="仿宋_GB2312" w:hAnsi="Times New Roman" w:hint="eastAsia"/>
                <w:b/>
                <w:sz w:val="24"/>
                <w:szCs w:val="24"/>
                <w:u w:val="single"/>
              </w:rPr>
              <w:t>2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项。</w:t>
            </w:r>
          </w:p>
        </w:tc>
      </w:tr>
      <w:tr w:rsidR="00E956F9" w:rsidRPr="00416A95" w:rsidTr="005648E9">
        <w:tc>
          <w:tcPr>
            <w:tcW w:w="852" w:type="dxa"/>
            <w:shd w:val="clear" w:color="auto" w:fill="auto"/>
          </w:tcPr>
          <w:p w:rsidR="00E956F9" w:rsidRPr="00416A95" w:rsidRDefault="00E956F9" w:rsidP="005648E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E956F9" w:rsidRPr="00416A95" w:rsidRDefault="00E956F9" w:rsidP="005648E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加强网络评论员队伍建设</w:t>
            </w:r>
          </w:p>
        </w:tc>
        <w:tc>
          <w:tcPr>
            <w:tcW w:w="4961" w:type="dxa"/>
            <w:shd w:val="clear" w:color="auto" w:fill="auto"/>
          </w:tcPr>
          <w:p w:rsidR="00E956F9" w:rsidRPr="00416A95" w:rsidRDefault="00E956F9" w:rsidP="007059C8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制定出台网络意识形态安全相关制度</w:t>
            </w:r>
            <w:r w:rsidRPr="00416A95">
              <w:rPr>
                <w:rFonts w:ascii="Times New Roman" w:eastAsia="仿宋_GB2312" w:hAnsi="Times New Roman"/>
                <w:b/>
                <w:sz w:val="24"/>
                <w:szCs w:val="24"/>
                <w:u w:val="single"/>
              </w:rPr>
              <w:t xml:space="preserve">2 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项。网络评论员总数</w:t>
            </w:r>
            <w:r w:rsidR="00A30E7A">
              <w:rPr>
                <w:rFonts w:ascii="Times New Roman" w:eastAsia="仿宋_GB2312" w:hAnsi="Times New Roman" w:hint="eastAsia"/>
                <w:b/>
                <w:sz w:val="24"/>
                <w:szCs w:val="24"/>
                <w:u w:val="single"/>
              </w:rPr>
              <w:t>35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人。其中，党员干部</w:t>
            </w:r>
            <w:r w:rsidR="00A30E7A">
              <w:rPr>
                <w:rFonts w:ascii="Times New Roman" w:eastAsia="仿宋_GB2312" w:hAnsi="Times New Roman" w:hint="eastAsia"/>
                <w:b/>
                <w:sz w:val="24"/>
                <w:szCs w:val="24"/>
                <w:u w:val="single"/>
              </w:rPr>
              <w:t>15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人，团员</w:t>
            </w:r>
            <w:r w:rsidR="00A30E7A">
              <w:rPr>
                <w:rFonts w:ascii="Times New Roman" w:eastAsia="仿宋_GB2312" w:hAnsi="Times New Roman" w:hint="eastAsia"/>
                <w:b/>
                <w:sz w:val="24"/>
                <w:szCs w:val="24"/>
                <w:u w:val="single"/>
              </w:rPr>
              <w:t>20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人。</w:t>
            </w:r>
          </w:p>
        </w:tc>
      </w:tr>
      <w:tr w:rsidR="00E956F9" w:rsidRPr="00416A95" w:rsidTr="005648E9">
        <w:tc>
          <w:tcPr>
            <w:tcW w:w="852" w:type="dxa"/>
            <w:shd w:val="clear" w:color="auto" w:fill="auto"/>
          </w:tcPr>
          <w:p w:rsidR="00E956F9" w:rsidRPr="00416A95" w:rsidRDefault="00E956F9" w:rsidP="005648E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E956F9" w:rsidRPr="00416A95" w:rsidRDefault="00E956F9" w:rsidP="005648E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加强领导干部意识形态工作教育培训</w:t>
            </w:r>
          </w:p>
        </w:tc>
        <w:tc>
          <w:tcPr>
            <w:tcW w:w="4961" w:type="dxa"/>
            <w:shd w:val="clear" w:color="auto" w:fill="auto"/>
          </w:tcPr>
          <w:p w:rsidR="00E956F9" w:rsidRPr="00416A95" w:rsidRDefault="00E956F9" w:rsidP="00A30E7A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培训总计</w:t>
            </w:r>
            <w:r w:rsidR="00A30E7A">
              <w:rPr>
                <w:rFonts w:ascii="Times New Roman" w:eastAsia="仿宋_GB2312" w:hAnsi="Times New Roman" w:hint="eastAsia"/>
                <w:sz w:val="24"/>
                <w:szCs w:val="24"/>
                <w:u w:val="single"/>
              </w:rPr>
              <w:t>5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场，</w:t>
            </w:r>
            <w:r w:rsidR="00B307A8">
              <w:rPr>
                <w:rFonts w:ascii="Times New Roman" w:eastAsia="仿宋_GB2312" w:hAnsi="Times New Roman"/>
                <w:b/>
                <w:sz w:val="24"/>
                <w:szCs w:val="24"/>
                <w:u w:val="single"/>
              </w:rPr>
              <w:t>2</w:t>
            </w:r>
            <w:r w:rsidR="00B307A8">
              <w:rPr>
                <w:rFonts w:ascii="Times New Roman" w:eastAsia="仿宋_GB2312" w:hAnsi="Times New Roman" w:hint="eastAsia"/>
                <w:b/>
                <w:sz w:val="24"/>
                <w:szCs w:val="24"/>
                <w:u w:val="single"/>
              </w:rPr>
              <w:t>17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人次。其中，局级干部</w:t>
            </w:r>
            <w:r w:rsidR="00A30E7A" w:rsidRPr="00A30E7A">
              <w:rPr>
                <w:rFonts w:ascii="Times New Roman" w:eastAsia="仿宋_GB2312" w:hAnsi="Times New Roman" w:hint="eastAsia"/>
                <w:b/>
                <w:sz w:val="24"/>
                <w:szCs w:val="24"/>
                <w:u w:val="single"/>
              </w:rPr>
              <w:t>3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人次，处级干部</w:t>
            </w:r>
            <w:r w:rsidR="00A30E7A">
              <w:rPr>
                <w:rFonts w:ascii="Times New Roman" w:eastAsia="仿宋_GB2312" w:hAnsi="Times New Roman" w:hint="eastAsia"/>
                <w:b/>
                <w:sz w:val="24"/>
                <w:szCs w:val="24"/>
                <w:u w:val="single"/>
              </w:rPr>
              <w:t>62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人次，科级干部</w:t>
            </w:r>
            <w:r w:rsidR="00A30E7A">
              <w:rPr>
                <w:rFonts w:ascii="Times New Roman" w:eastAsia="仿宋_GB2312" w:hAnsi="Times New Roman" w:hint="eastAsia"/>
                <w:b/>
                <w:sz w:val="24"/>
                <w:szCs w:val="24"/>
                <w:u w:val="single"/>
              </w:rPr>
              <w:t>152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人次。</w:t>
            </w:r>
          </w:p>
        </w:tc>
      </w:tr>
      <w:tr w:rsidR="00E956F9" w:rsidRPr="00416A95" w:rsidTr="005648E9">
        <w:tc>
          <w:tcPr>
            <w:tcW w:w="852" w:type="dxa"/>
            <w:shd w:val="clear" w:color="auto" w:fill="auto"/>
          </w:tcPr>
          <w:p w:rsidR="00E956F9" w:rsidRPr="00416A95" w:rsidRDefault="00E956F9" w:rsidP="005648E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E956F9" w:rsidRPr="00416A95" w:rsidRDefault="00E956F9" w:rsidP="005648E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加强基层宣传思想文化工作队伍建设</w:t>
            </w:r>
          </w:p>
        </w:tc>
        <w:tc>
          <w:tcPr>
            <w:tcW w:w="4961" w:type="dxa"/>
            <w:shd w:val="clear" w:color="auto" w:fill="auto"/>
          </w:tcPr>
          <w:p w:rsidR="00E956F9" w:rsidRPr="00416A95" w:rsidRDefault="00E956F9" w:rsidP="005648E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基层宣传思想文化干部总计</w:t>
            </w:r>
            <w:r w:rsidR="00B307A8">
              <w:rPr>
                <w:rFonts w:ascii="Times New Roman" w:eastAsia="仿宋_GB2312" w:hAnsi="Times New Roman" w:hint="eastAsia"/>
                <w:b/>
                <w:sz w:val="24"/>
                <w:szCs w:val="24"/>
                <w:u w:val="single"/>
              </w:rPr>
              <w:t>33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人。</w:t>
            </w:r>
          </w:p>
          <w:p w:rsidR="00E956F9" w:rsidRPr="00416A95" w:rsidRDefault="00E956F9" w:rsidP="00B307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其中，专职</w:t>
            </w:r>
            <w:r w:rsidRPr="00416A95">
              <w:rPr>
                <w:rFonts w:ascii="Times New Roman" w:eastAsia="仿宋_GB2312" w:hAnsi="Times New Roman"/>
                <w:b/>
                <w:sz w:val="24"/>
                <w:szCs w:val="24"/>
                <w:u w:val="single"/>
              </w:rPr>
              <w:t>2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人，兼职</w:t>
            </w:r>
            <w:r w:rsidR="00B307A8">
              <w:rPr>
                <w:rFonts w:ascii="Times New Roman" w:eastAsia="仿宋_GB2312" w:hAnsi="Times New Roman" w:hint="eastAsia"/>
                <w:b/>
                <w:sz w:val="24"/>
                <w:szCs w:val="24"/>
                <w:u w:val="single"/>
              </w:rPr>
              <w:t>31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人。</w:t>
            </w:r>
          </w:p>
        </w:tc>
      </w:tr>
      <w:tr w:rsidR="00E956F9" w:rsidRPr="00416A95" w:rsidTr="005648E9">
        <w:tc>
          <w:tcPr>
            <w:tcW w:w="852" w:type="dxa"/>
            <w:shd w:val="clear" w:color="auto" w:fill="auto"/>
          </w:tcPr>
          <w:p w:rsidR="00E956F9" w:rsidRPr="00416A95" w:rsidRDefault="00E956F9" w:rsidP="005648E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E956F9" w:rsidRPr="00416A95" w:rsidRDefault="00E956F9" w:rsidP="005648E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加强网络意识形态管理工作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力量</w:t>
            </w:r>
          </w:p>
        </w:tc>
        <w:tc>
          <w:tcPr>
            <w:tcW w:w="4961" w:type="dxa"/>
            <w:shd w:val="clear" w:color="auto" w:fill="auto"/>
          </w:tcPr>
          <w:p w:rsidR="00E956F9" w:rsidRPr="00416A95" w:rsidRDefault="00E956F9" w:rsidP="005648E9">
            <w:pPr>
              <w:ind w:left="360" w:hangingChars="150" w:hanging="36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是否成立专门的网络意识形态管理部门？</w:t>
            </w:r>
          </w:p>
          <w:p w:rsidR="00E956F9" w:rsidRPr="00416A95" w:rsidRDefault="00E956F9" w:rsidP="005648E9">
            <w:pPr>
              <w:ind w:left="360" w:hangingChars="150" w:hanging="36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___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是</w:t>
            </w:r>
            <w:r w:rsidRPr="00416A95">
              <w:rPr>
                <w:rFonts w:ascii="Times New Roman" w:eastAsia="仿宋_GB2312" w:hAnsi="Times New Roman"/>
                <w:u w:val="single"/>
              </w:rPr>
              <w:t xml:space="preserve"> </w:t>
            </w:r>
            <w:r w:rsidRPr="00416A95">
              <w:rPr>
                <w:rFonts w:ascii="Times New Roman" w:eastAsia="微软雅黑" w:hAnsi="Times New Roman"/>
                <w:b/>
                <w:color w:val="333333"/>
                <w:u w:val="single"/>
              </w:rPr>
              <w:t>√</w:t>
            </w:r>
            <w:r w:rsidRPr="00416A95">
              <w:rPr>
                <w:rFonts w:ascii="Times New Roman" w:eastAsia="微软雅黑" w:hAnsi="Times New Roman"/>
                <w:color w:val="333333"/>
                <w:u w:val="single"/>
              </w:rPr>
              <w:t xml:space="preserve"> </w:t>
            </w:r>
            <w:r w:rsidRPr="00416A95">
              <w:rPr>
                <w:rFonts w:ascii="Times New Roman" w:eastAsia="仿宋_GB2312" w:hAnsi="Times New Roman"/>
              </w:rPr>
              <w:t xml:space="preserve"> 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否（请打</w:t>
            </w:r>
            <w:r w:rsidRPr="00416A95">
              <w:rPr>
                <w:rFonts w:ascii="Times New Roman" w:eastAsia="微软雅黑" w:hAnsi="Times New Roman"/>
                <w:color w:val="333333"/>
              </w:rPr>
              <w:t>√</w:t>
            </w: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</w:tc>
      </w:tr>
      <w:tr w:rsidR="00E956F9" w:rsidRPr="00416A95" w:rsidTr="005648E9">
        <w:tc>
          <w:tcPr>
            <w:tcW w:w="852" w:type="dxa"/>
            <w:shd w:val="clear" w:color="auto" w:fill="auto"/>
          </w:tcPr>
          <w:p w:rsidR="00E956F9" w:rsidRPr="00416A95" w:rsidRDefault="00E956F9" w:rsidP="005648E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shd w:val="clear" w:color="auto" w:fill="auto"/>
          </w:tcPr>
          <w:p w:rsidR="00E956F9" w:rsidRPr="00416A95" w:rsidRDefault="00E956F9" w:rsidP="005648E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开展本校意识形态责任制考核和督查</w:t>
            </w:r>
          </w:p>
        </w:tc>
        <w:tc>
          <w:tcPr>
            <w:tcW w:w="4961" w:type="dxa"/>
            <w:shd w:val="clear" w:color="auto" w:fill="auto"/>
          </w:tcPr>
          <w:p w:rsidR="00E956F9" w:rsidRPr="00416A95" w:rsidRDefault="00E956F9" w:rsidP="005648E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请列出时间、对象、形式：</w:t>
            </w:r>
          </w:p>
          <w:p w:rsidR="00E956F9" w:rsidRPr="00416A95" w:rsidRDefault="00E956F9" w:rsidP="005648E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416A95">
              <w:rPr>
                <w:rFonts w:ascii="Times New Roman" w:eastAsia="仿宋_GB2312" w:hAnsi="Times New Roman"/>
                <w:sz w:val="24"/>
                <w:szCs w:val="24"/>
              </w:rPr>
              <w:t>拟定在下半年开展考核和督查。</w:t>
            </w:r>
          </w:p>
        </w:tc>
      </w:tr>
    </w:tbl>
    <w:p w:rsidR="00E956F9" w:rsidRDefault="00E956F9" w:rsidP="00E956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注：统计时间为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月至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日</w:t>
      </w:r>
    </w:p>
    <w:p w:rsidR="004D1656" w:rsidRPr="00E956F9" w:rsidRDefault="001051A1"/>
    <w:sectPr w:rsidR="004D1656" w:rsidRPr="00E956F9" w:rsidSect="00D46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1A1" w:rsidRDefault="001051A1" w:rsidP="004350D7">
      <w:r>
        <w:separator/>
      </w:r>
    </w:p>
  </w:endnote>
  <w:endnote w:type="continuationSeparator" w:id="1">
    <w:p w:rsidR="001051A1" w:rsidRDefault="001051A1" w:rsidP="00435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1A1" w:rsidRDefault="001051A1" w:rsidP="004350D7">
      <w:r>
        <w:separator/>
      </w:r>
    </w:p>
  </w:footnote>
  <w:footnote w:type="continuationSeparator" w:id="1">
    <w:p w:rsidR="001051A1" w:rsidRDefault="001051A1" w:rsidP="00435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4C6F"/>
    <w:multiLevelType w:val="hybridMultilevel"/>
    <w:tmpl w:val="AA7E3A16"/>
    <w:lvl w:ilvl="0" w:tplc="D2383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6F9"/>
    <w:rsid w:val="00011F41"/>
    <w:rsid w:val="000C1BF5"/>
    <w:rsid w:val="001051A1"/>
    <w:rsid w:val="0021125A"/>
    <w:rsid w:val="00216C13"/>
    <w:rsid w:val="0038696B"/>
    <w:rsid w:val="004350D7"/>
    <w:rsid w:val="004B7A22"/>
    <w:rsid w:val="005A3BCE"/>
    <w:rsid w:val="00611DC2"/>
    <w:rsid w:val="0064305C"/>
    <w:rsid w:val="00687986"/>
    <w:rsid w:val="007059C8"/>
    <w:rsid w:val="00937662"/>
    <w:rsid w:val="00A2036B"/>
    <w:rsid w:val="00A30E7A"/>
    <w:rsid w:val="00A7748C"/>
    <w:rsid w:val="00B131A6"/>
    <w:rsid w:val="00B307A8"/>
    <w:rsid w:val="00BA4110"/>
    <w:rsid w:val="00C462C6"/>
    <w:rsid w:val="00C72B0D"/>
    <w:rsid w:val="00CA2849"/>
    <w:rsid w:val="00E956F9"/>
    <w:rsid w:val="00F17BE2"/>
    <w:rsid w:val="00FB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5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50D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5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50D7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C1BF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22D98-62C0-4215-A57B-E7F82D29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499</Words>
  <Characters>500</Characters>
  <Application>Microsoft Office Word</Application>
  <DocSecurity>0</DocSecurity>
  <Lines>19</Lines>
  <Paragraphs>9</Paragraphs>
  <ScaleCrop>false</ScaleCrop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野拂勒觉</cp:lastModifiedBy>
  <cp:revision>21</cp:revision>
  <cp:lastPrinted>2017-06-07T03:20:00Z</cp:lastPrinted>
  <dcterms:created xsi:type="dcterms:W3CDTF">2017-06-07T02:36:00Z</dcterms:created>
  <dcterms:modified xsi:type="dcterms:W3CDTF">2017-06-07T03:39:00Z</dcterms:modified>
</cp:coreProperties>
</file>