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3B5" w:rsidRPr="007C03B5" w:rsidRDefault="007C03B5" w:rsidP="007C03B5">
      <w:pPr>
        <w:widowControl/>
        <w:shd w:val="clear" w:color="auto" w:fill="FCF8E3"/>
        <w:spacing w:line="300" w:lineRule="atLeast"/>
        <w:jc w:val="left"/>
        <w:outlineLvl w:val="3"/>
        <w:rPr>
          <w:rFonts w:ascii="inherit" w:eastAsia="宋体" w:hAnsi="inherit" w:cs="宋体"/>
          <w:color w:val="C09853"/>
          <w:kern w:val="0"/>
          <w:sz w:val="26"/>
          <w:szCs w:val="26"/>
        </w:rPr>
      </w:pPr>
      <w:r w:rsidRPr="007C03B5">
        <w:rPr>
          <w:rFonts w:ascii="inherit" w:eastAsia="宋体" w:hAnsi="inherit" w:cs="宋体"/>
          <w:color w:val="C09853"/>
          <w:kern w:val="0"/>
          <w:sz w:val="26"/>
          <w:szCs w:val="26"/>
        </w:rPr>
        <w:t>社会科学报：上海城建职业学院马克思主义学院揭牌</w:t>
      </w:r>
    </w:p>
    <w:p w:rsidR="007C03B5" w:rsidRPr="007C03B5" w:rsidRDefault="007C03B5" w:rsidP="007C03B5">
      <w:pPr>
        <w:widowControl/>
        <w:shd w:val="clear" w:color="auto" w:fill="FCF8E3"/>
        <w:jc w:val="left"/>
        <w:rPr>
          <w:rFonts w:ascii="宋体" w:eastAsia="宋体" w:hAnsi="宋体" w:cs="宋体"/>
          <w:color w:val="C09853"/>
          <w:kern w:val="0"/>
          <w:sz w:val="24"/>
          <w:szCs w:val="24"/>
        </w:rPr>
      </w:pPr>
      <w:r w:rsidRPr="007C03B5">
        <w:rPr>
          <w:rFonts w:ascii="宋体" w:eastAsia="宋体" w:hAnsi="宋体" w:cs="宋体"/>
          <w:color w:val="C09853"/>
          <w:kern w:val="0"/>
          <w:sz w:val="24"/>
          <w:szCs w:val="24"/>
        </w:rPr>
        <w:br/>
        <w:t>[2018-07-02]   发布单位：宣传部   阅读次数：5373</w:t>
      </w:r>
    </w:p>
    <w:p w:rsidR="007C03B5" w:rsidRPr="007C03B5" w:rsidRDefault="007C03B5" w:rsidP="007C03B5">
      <w:pPr>
        <w:widowControl/>
        <w:spacing w:before="300" w:after="300"/>
        <w:jc w:val="left"/>
        <w:rPr>
          <w:rFonts w:ascii="宋体" w:eastAsia="宋体" w:hAnsi="宋体" w:cs="宋体"/>
          <w:kern w:val="0"/>
          <w:sz w:val="24"/>
          <w:szCs w:val="24"/>
        </w:rPr>
      </w:pPr>
      <w:r w:rsidRPr="007C03B5">
        <w:rPr>
          <w:rFonts w:ascii="宋体" w:eastAsia="宋体" w:hAnsi="宋体" w:cs="宋体"/>
          <w:kern w:val="0"/>
          <w:sz w:val="24"/>
          <w:szCs w:val="24"/>
        </w:rPr>
        <w:pict>
          <v:rect id="_x0000_i1025" style="width:0;height:1.5pt" o:hralign="center" o:hrstd="t" o:hr="t" fillcolor="#a0a0a0" stroked="f"/>
        </w:pict>
      </w:r>
    </w:p>
    <w:p w:rsidR="007C03B5" w:rsidRPr="007C03B5" w:rsidRDefault="007C03B5" w:rsidP="007C03B5">
      <w:pPr>
        <w:widowControl/>
        <w:jc w:val="center"/>
        <w:rPr>
          <w:rFonts w:ascii="黑体" w:eastAsia="黑体" w:hAnsi="黑体" w:cs="宋体"/>
          <w:color w:val="333333"/>
          <w:kern w:val="0"/>
          <w:sz w:val="20"/>
          <w:szCs w:val="20"/>
        </w:rPr>
      </w:pPr>
      <w:r w:rsidRPr="007C03B5">
        <w:rPr>
          <w:rFonts w:ascii="黑体" w:eastAsia="黑体" w:hAnsi="黑体" w:cs="宋体" w:hint="eastAsia"/>
          <w:b/>
          <w:bCs/>
          <w:color w:val="333333"/>
          <w:kern w:val="0"/>
          <w:sz w:val="20"/>
          <w:szCs w:val="20"/>
        </w:rPr>
        <w:t>国内首家以马克思主义青年理论研究为特色的马克思主义学院成立</w:t>
      </w:r>
    </w:p>
    <w:p w:rsidR="007C03B5" w:rsidRPr="007C03B5" w:rsidRDefault="007C03B5" w:rsidP="007C03B5">
      <w:pPr>
        <w:widowControl/>
        <w:spacing w:after="150"/>
        <w:jc w:val="left"/>
        <w:rPr>
          <w:rFonts w:ascii="黑体" w:eastAsia="黑体" w:hAnsi="黑体" w:cs="宋体" w:hint="eastAsia"/>
          <w:color w:val="333333"/>
          <w:kern w:val="0"/>
          <w:sz w:val="20"/>
          <w:szCs w:val="20"/>
        </w:rPr>
      </w:pPr>
      <w:r w:rsidRPr="007C03B5">
        <w:rPr>
          <w:rFonts w:ascii="Calibri" w:eastAsia="黑体" w:hAnsi="Calibri" w:cs="Calibri"/>
          <w:color w:val="333333"/>
          <w:kern w:val="0"/>
          <w:sz w:val="20"/>
          <w:szCs w:val="20"/>
        </w:rPr>
        <w:t> </w:t>
      </w:r>
    </w:p>
    <w:p w:rsidR="007C03B5" w:rsidRPr="007C03B5" w:rsidRDefault="007C03B5" w:rsidP="007C03B5">
      <w:pPr>
        <w:widowControl/>
        <w:jc w:val="center"/>
        <w:rPr>
          <w:rFonts w:ascii="黑体" w:eastAsia="黑体" w:hAnsi="黑体" w:cs="宋体" w:hint="eastAsia"/>
          <w:color w:val="333333"/>
          <w:kern w:val="0"/>
          <w:sz w:val="20"/>
          <w:szCs w:val="20"/>
        </w:rPr>
      </w:pPr>
      <w:r w:rsidRPr="007C03B5">
        <w:rPr>
          <w:rFonts w:ascii="黑体" w:eastAsia="黑体" w:hAnsi="黑体" w:cs="宋体"/>
          <w:noProof/>
          <w:color w:val="333333"/>
          <w:kern w:val="0"/>
          <w:sz w:val="20"/>
          <w:szCs w:val="20"/>
        </w:rPr>
        <w:drawing>
          <wp:inline distT="0" distB="0" distL="0" distR="0" wp14:anchorId="3DE5D207" wp14:editId="3AA93CD5">
            <wp:extent cx="5422900" cy="3492500"/>
            <wp:effectExtent l="0" t="0" r="6350" b="0"/>
            <wp:docPr id="6" name="图片 6" descr="WDCM上传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DCM上传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0" cy="3492500"/>
                    </a:xfrm>
                    <a:prstGeom prst="rect">
                      <a:avLst/>
                    </a:prstGeom>
                    <a:noFill/>
                    <a:ln>
                      <a:noFill/>
                    </a:ln>
                  </pic:spPr>
                </pic:pic>
              </a:graphicData>
            </a:graphic>
          </wp:inline>
        </w:drawing>
      </w:r>
    </w:p>
    <w:p w:rsidR="007C03B5" w:rsidRPr="007C03B5" w:rsidRDefault="007C03B5" w:rsidP="007C03B5">
      <w:pPr>
        <w:widowControl/>
        <w:jc w:val="center"/>
        <w:rPr>
          <w:rFonts w:ascii="黑体" w:eastAsia="黑体" w:hAnsi="黑体" w:cs="宋体" w:hint="eastAsia"/>
          <w:color w:val="333333"/>
          <w:kern w:val="0"/>
          <w:sz w:val="20"/>
          <w:szCs w:val="20"/>
        </w:rPr>
      </w:pPr>
      <w:r w:rsidRPr="007C03B5">
        <w:rPr>
          <w:rFonts w:ascii="Calibri" w:eastAsia="黑体" w:hAnsi="Calibri" w:cs="Calibri"/>
          <w:color w:val="333333"/>
          <w:kern w:val="0"/>
          <w:sz w:val="20"/>
          <w:szCs w:val="20"/>
        </w:rPr>
        <w:t> </w:t>
      </w:r>
    </w:p>
    <w:p w:rsidR="007C03B5" w:rsidRPr="007C03B5" w:rsidRDefault="007C03B5" w:rsidP="007C03B5">
      <w:pPr>
        <w:widowControl/>
        <w:spacing w:after="150"/>
        <w:jc w:val="left"/>
        <w:rPr>
          <w:rFonts w:ascii="黑体" w:eastAsia="黑体" w:hAnsi="黑体" w:cs="宋体" w:hint="eastAsia"/>
          <w:color w:val="333333"/>
          <w:kern w:val="0"/>
          <w:sz w:val="20"/>
          <w:szCs w:val="20"/>
        </w:rPr>
      </w:pPr>
      <w:r w:rsidRPr="007C03B5">
        <w:rPr>
          <w:rFonts w:ascii="黑体" w:eastAsia="黑体" w:hAnsi="黑体" w:cs="宋体" w:hint="eastAsia"/>
          <w:color w:val="333333"/>
          <w:kern w:val="0"/>
          <w:sz w:val="20"/>
          <w:szCs w:val="20"/>
        </w:rPr>
        <w:t xml:space="preserve">　　6月28日，为庆祝建党97周年，上海城建职业学院正式揭牌成立马克思主义学院。这是国内首家以马克思主义青年理论研究为特色的马克思主义学院。同日,习近平新时代青年思想研讨会在该校举行，上海城建职业学院党委书记褚敏、校长叶银忠、副书记杨光辉、副校长范文毅、上海市学生德育发展中心副主任宗爱东等专家学者与会。</w:t>
      </w:r>
    </w:p>
    <w:p w:rsidR="007C03B5" w:rsidRPr="007C03B5" w:rsidRDefault="007C03B5" w:rsidP="007C03B5">
      <w:pPr>
        <w:widowControl/>
        <w:spacing w:after="150"/>
        <w:jc w:val="left"/>
        <w:rPr>
          <w:rFonts w:ascii="黑体" w:eastAsia="黑体" w:hAnsi="黑体" w:cs="宋体" w:hint="eastAsia"/>
          <w:color w:val="333333"/>
          <w:kern w:val="0"/>
          <w:sz w:val="20"/>
          <w:szCs w:val="20"/>
        </w:rPr>
      </w:pPr>
      <w:r w:rsidRPr="007C03B5">
        <w:rPr>
          <w:rFonts w:ascii="Calibri" w:eastAsia="黑体" w:hAnsi="Calibri" w:cs="Calibri"/>
          <w:color w:val="333333"/>
          <w:kern w:val="0"/>
          <w:sz w:val="20"/>
          <w:szCs w:val="20"/>
        </w:rPr>
        <w:t> </w:t>
      </w:r>
    </w:p>
    <w:p w:rsidR="007C03B5" w:rsidRPr="007C03B5" w:rsidRDefault="007C03B5" w:rsidP="007C03B5">
      <w:pPr>
        <w:widowControl/>
        <w:spacing w:after="150"/>
        <w:jc w:val="left"/>
        <w:rPr>
          <w:rFonts w:ascii="黑体" w:eastAsia="黑体" w:hAnsi="黑体" w:cs="宋体" w:hint="eastAsia"/>
          <w:color w:val="333333"/>
          <w:kern w:val="0"/>
          <w:sz w:val="20"/>
          <w:szCs w:val="20"/>
        </w:rPr>
      </w:pPr>
      <w:r w:rsidRPr="007C03B5">
        <w:rPr>
          <w:rFonts w:ascii="黑体" w:eastAsia="黑体" w:hAnsi="黑体" w:cs="宋体" w:hint="eastAsia"/>
          <w:color w:val="333333"/>
          <w:kern w:val="0"/>
          <w:sz w:val="20"/>
          <w:szCs w:val="20"/>
        </w:rPr>
        <w:t xml:space="preserve">　　揭牌仪式由杨光辉主持，范文毅宣读成立马克思主义学院。宗爱东、褚敏共同为马克思主义学院揭牌。</w:t>
      </w:r>
    </w:p>
    <w:p w:rsidR="007C03B5" w:rsidRPr="007C03B5" w:rsidRDefault="007C03B5" w:rsidP="007C03B5">
      <w:pPr>
        <w:widowControl/>
        <w:spacing w:after="150"/>
        <w:jc w:val="left"/>
        <w:rPr>
          <w:rFonts w:ascii="黑体" w:eastAsia="黑体" w:hAnsi="黑体" w:cs="宋体" w:hint="eastAsia"/>
          <w:color w:val="333333"/>
          <w:kern w:val="0"/>
          <w:sz w:val="20"/>
          <w:szCs w:val="20"/>
        </w:rPr>
      </w:pPr>
      <w:r w:rsidRPr="007C03B5">
        <w:rPr>
          <w:rFonts w:ascii="Calibri" w:eastAsia="黑体" w:hAnsi="Calibri" w:cs="Calibri"/>
          <w:color w:val="333333"/>
          <w:kern w:val="0"/>
          <w:sz w:val="20"/>
          <w:szCs w:val="20"/>
        </w:rPr>
        <w:t> </w:t>
      </w:r>
    </w:p>
    <w:p w:rsidR="007C03B5" w:rsidRPr="007C03B5" w:rsidRDefault="007C03B5" w:rsidP="007C03B5">
      <w:pPr>
        <w:widowControl/>
        <w:jc w:val="center"/>
        <w:rPr>
          <w:rFonts w:ascii="黑体" w:eastAsia="黑体" w:hAnsi="黑体" w:cs="宋体" w:hint="eastAsia"/>
          <w:color w:val="333333"/>
          <w:kern w:val="0"/>
          <w:sz w:val="20"/>
          <w:szCs w:val="20"/>
        </w:rPr>
      </w:pPr>
      <w:r w:rsidRPr="007C03B5">
        <w:rPr>
          <w:rFonts w:ascii="黑体" w:eastAsia="黑体" w:hAnsi="黑体" w:cs="宋体"/>
          <w:noProof/>
          <w:color w:val="333333"/>
          <w:kern w:val="0"/>
          <w:sz w:val="20"/>
          <w:szCs w:val="20"/>
        </w:rPr>
        <w:lastRenderedPageBreak/>
        <w:drawing>
          <wp:inline distT="0" distB="0" distL="0" distR="0" wp14:anchorId="34B72B37" wp14:editId="2E70EBA3">
            <wp:extent cx="5480050" cy="4495800"/>
            <wp:effectExtent l="0" t="0" r="6350" b="0"/>
            <wp:docPr id="7" name="图片 7" descr="WDCM上传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DCM上传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0050" cy="4495800"/>
                    </a:xfrm>
                    <a:prstGeom prst="rect">
                      <a:avLst/>
                    </a:prstGeom>
                    <a:noFill/>
                    <a:ln>
                      <a:noFill/>
                    </a:ln>
                  </pic:spPr>
                </pic:pic>
              </a:graphicData>
            </a:graphic>
          </wp:inline>
        </w:drawing>
      </w:r>
    </w:p>
    <w:p w:rsidR="007C03B5" w:rsidRPr="007C03B5" w:rsidRDefault="007C03B5" w:rsidP="007C03B5">
      <w:pPr>
        <w:widowControl/>
        <w:jc w:val="center"/>
        <w:rPr>
          <w:rFonts w:ascii="黑体" w:eastAsia="黑体" w:hAnsi="黑体" w:cs="宋体" w:hint="eastAsia"/>
          <w:color w:val="333333"/>
          <w:kern w:val="0"/>
          <w:sz w:val="20"/>
          <w:szCs w:val="20"/>
        </w:rPr>
      </w:pPr>
      <w:r w:rsidRPr="007C03B5">
        <w:rPr>
          <w:rFonts w:ascii="Calibri" w:eastAsia="黑体" w:hAnsi="Calibri" w:cs="Calibri"/>
          <w:color w:val="333333"/>
          <w:kern w:val="0"/>
          <w:sz w:val="20"/>
          <w:szCs w:val="20"/>
        </w:rPr>
        <w:t> </w:t>
      </w:r>
    </w:p>
    <w:p w:rsidR="007C03B5" w:rsidRPr="007C03B5" w:rsidRDefault="007C03B5" w:rsidP="007C03B5">
      <w:pPr>
        <w:widowControl/>
        <w:rPr>
          <w:rFonts w:ascii="黑体" w:eastAsia="黑体" w:hAnsi="黑体" w:cs="宋体" w:hint="eastAsia"/>
          <w:color w:val="333333"/>
          <w:kern w:val="0"/>
          <w:sz w:val="20"/>
          <w:szCs w:val="20"/>
        </w:rPr>
      </w:pPr>
      <w:r w:rsidRPr="007C03B5">
        <w:rPr>
          <w:rFonts w:ascii="Calibri" w:eastAsia="黑体" w:hAnsi="Calibri" w:cs="Calibri"/>
          <w:color w:val="333333"/>
          <w:kern w:val="0"/>
          <w:sz w:val="20"/>
          <w:szCs w:val="20"/>
        </w:rPr>
        <w:t> </w:t>
      </w:r>
      <w:r w:rsidRPr="007C03B5">
        <w:rPr>
          <w:rFonts w:ascii="黑体" w:eastAsia="黑体" w:hAnsi="黑体" w:cs="宋体" w:hint="eastAsia"/>
          <w:color w:val="333333"/>
          <w:kern w:val="0"/>
          <w:sz w:val="20"/>
          <w:szCs w:val="20"/>
        </w:rPr>
        <w:t xml:space="preserve"> </w:t>
      </w:r>
      <w:r w:rsidRPr="007C03B5">
        <w:rPr>
          <w:rFonts w:ascii="Calibri" w:eastAsia="黑体" w:hAnsi="Calibri" w:cs="Calibri"/>
          <w:color w:val="333333"/>
          <w:kern w:val="0"/>
          <w:sz w:val="20"/>
          <w:szCs w:val="20"/>
        </w:rPr>
        <w:t> </w:t>
      </w:r>
      <w:r w:rsidRPr="007C03B5">
        <w:rPr>
          <w:rFonts w:ascii="黑体" w:eastAsia="黑体" w:hAnsi="黑体" w:cs="宋体" w:hint="eastAsia"/>
          <w:color w:val="333333"/>
          <w:kern w:val="0"/>
          <w:sz w:val="20"/>
          <w:szCs w:val="20"/>
        </w:rPr>
        <w:t xml:space="preserve"> 叶银忠在讲话中指出，成立马克思主义学院，是该校党委认真学习贯彻习近平教育思想，为进一步落实立德树人根本任务、培养德智体美全面发展的社会主义建设者和接班人所做出的一项重要决策。</w:t>
      </w:r>
    </w:p>
    <w:p w:rsidR="007C03B5" w:rsidRPr="007C03B5" w:rsidRDefault="007C03B5" w:rsidP="007C03B5">
      <w:pPr>
        <w:widowControl/>
        <w:rPr>
          <w:rFonts w:ascii="黑体" w:eastAsia="黑体" w:hAnsi="黑体" w:cs="宋体" w:hint="eastAsia"/>
          <w:color w:val="333333"/>
          <w:kern w:val="0"/>
          <w:sz w:val="20"/>
          <w:szCs w:val="20"/>
        </w:rPr>
      </w:pPr>
      <w:r w:rsidRPr="007C03B5">
        <w:rPr>
          <w:rFonts w:ascii="Calibri" w:eastAsia="黑体" w:hAnsi="Calibri" w:cs="Calibri"/>
          <w:color w:val="333333"/>
          <w:kern w:val="0"/>
          <w:sz w:val="20"/>
          <w:szCs w:val="20"/>
        </w:rPr>
        <w:t> </w:t>
      </w:r>
    </w:p>
    <w:p w:rsidR="007C03B5" w:rsidRPr="007C03B5" w:rsidRDefault="007C03B5" w:rsidP="007C03B5">
      <w:pPr>
        <w:widowControl/>
        <w:jc w:val="center"/>
        <w:rPr>
          <w:rFonts w:ascii="黑体" w:eastAsia="黑体" w:hAnsi="黑体" w:cs="宋体" w:hint="eastAsia"/>
          <w:color w:val="333333"/>
          <w:kern w:val="0"/>
          <w:sz w:val="20"/>
          <w:szCs w:val="20"/>
        </w:rPr>
      </w:pPr>
      <w:r w:rsidRPr="007C03B5">
        <w:rPr>
          <w:rFonts w:ascii="黑体" w:eastAsia="黑体" w:hAnsi="黑体" w:cs="宋体"/>
          <w:noProof/>
          <w:color w:val="333333"/>
          <w:kern w:val="0"/>
          <w:sz w:val="20"/>
          <w:szCs w:val="20"/>
        </w:rPr>
        <w:lastRenderedPageBreak/>
        <w:drawing>
          <wp:inline distT="0" distB="0" distL="0" distR="0" wp14:anchorId="72019A32" wp14:editId="4B1FE227">
            <wp:extent cx="4940300" cy="3384550"/>
            <wp:effectExtent l="0" t="0" r="0" b="6350"/>
            <wp:docPr id="8" name="图片 8" descr="WDCM上传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DCM上传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0" cy="3384550"/>
                    </a:xfrm>
                    <a:prstGeom prst="rect">
                      <a:avLst/>
                    </a:prstGeom>
                    <a:noFill/>
                    <a:ln>
                      <a:noFill/>
                    </a:ln>
                  </pic:spPr>
                </pic:pic>
              </a:graphicData>
            </a:graphic>
          </wp:inline>
        </w:drawing>
      </w:r>
    </w:p>
    <w:p w:rsidR="007C03B5" w:rsidRPr="007C03B5" w:rsidRDefault="007C03B5" w:rsidP="007C03B5">
      <w:pPr>
        <w:widowControl/>
        <w:spacing w:after="150"/>
        <w:jc w:val="left"/>
        <w:rPr>
          <w:rFonts w:ascii="黑体" w:eastAsia="黑体" w:hAnsi="黑体" w:cs="宋体" w:hint="eastAsia"/>
          <w:color w:val="333333"/>
          <w:kern w:val="0"/>
          <w:sz w:val="20"/>
          <w:szCs w:val="20"/>
        </w:rPr>
      </w:pPr>
      <w:r w:rsidRPr="007C03B5">
        <w:rPr>
          <w:rFonts w:ascii="Calibri" w:eastAsia="黑体" w:hAnsi="Calibri" w:cs="Calibri"/>
          <w:color w:val="333333"/>
          <w:kern w:val="0"/>
          <w:sz w:val="20"/>
          <w:szCs w:val="20"/>
        </w:rPr>
        <w:t> </w:t>
      </w:r>
    </w:p>
    <w:p w:rsidR="007C03B5" w:rsidRPr="007C03B5" w:rsidRDefault="007C03B5" w:rsidP="007C03B5">
      <w:pPr>
        <w:widowControl/>
        <w:spacing w:after="150"/>
        <w:jc w:val="left"/>
        <w:rPr>
          <w:rFonts w:ascii="黑体" w:eastAsia="黑体" w:hAnsi="黑体" w:cs="宋体" w:hint="eastAsia"/>
          <w:color w:val="333333"/>
          <w:kern w:val="0"/>
          <w:sz w:val="20"/>
          <w:szCs w:val="20"/>
        </w:rPr>
      </w:pPr>
      <w:r w:rsidRPr="007C03B5">
        <w:rPr>
          <w:rFonts w:ascii="黑体" w:eastAsia="黑体" w:hAnsi="黑体" w:cs="宋体" w:hint="eastAsia"/>
          <w:color w:val="333333"/>
          <w:kern w:val="0"/>
          <w:sz w:val="20"/>
          <w:szCs w:val="20"/>
        </w:rPr>
        <w:t xml:space="preserve">　　褚敏指出，上海城建学院希望通过成立马克思主义学院搭建一个平台，把高校、社科院、共青团等系统的青年研究力量整合在一起，融和社会学、教育学、政治学、心理学等学科，把马克思主义理论研究法、社会学实证研究法、心理学实验观察法结合起来。通过深入研究习近平新时代青年思想，将其和课程思政、思政课程教学及校园文化相结合，是该校立德树人的一项创新举措。</w:t>
      </w:r>
    </w:p>
    <w:p w:rsidR="007C03B5" w:rsidRPr="007C03B5" w:rsidRDefault="007C03B5" w:rsidP="007C03B5">
      <w:pPr>
        <w:widowControl/>
        <w:spacing w:after="150"/>
        <w:jc w:val="left"/>
        <w:rPr>
          <w:rFonts w:ascii="黑体" w:eastAsia="黑体" w:hAnsi="黑体" w:cs="宋体" w:hint="eastAsia"/>
          <w:color w:val="333333"/>
          <w:kern w:val="0"/>
          <w:sz w:val="20"/>
          <w:szCs w:val="20"/>
        </w:rPr>
      </w:pPr>
    </w:p>
    <w:p w:rsidR="007C03B5" w:rsidRPr="007C03B5" w:rsidRDefault="007C03B5" w:rsidP="007C03B5">
      <w:pPr>
        <w:widowControl/>
        <w:spacing w:after="150"/>
        <w:jc w:val="left"/>
        <w:rPr>
          <w:rFonts w:ascii="黑体" w:eastAsia="黑体" w:hAnsi="黑体" w:cs="宋体" w:hint="eastAsia"/>
          <w:color w:val="333333"/>
          <w:kern w:val="0"/>
          <w:sz w:val="20"/>
          <w:szCs w:val="20"/>
        </w:rPr>
      </w:pPr>
      <w:r w:rsidRPr="007C03B5">
        <w:rPr>
          <w:rFonts w:ascii="黑体" w:eastAsia="黑体" w:hAnsi="黑体" w:cs="宋体" w:hint="eastAsia"/>
          <w:color w:val="333333"/>
          <w:kern w:val="0"/>
          <w:sz w:val="20"/>
          <w:szCs w:val="20"/>
        </w:rPr>
        <w:t>http://www.shekebao.com.cn/shekebao/n440/n448/u1ai13567.html</w:t>
      </w:r>
    </w:p>
    <w:p w:rsidR="007D5780" w:rsidRDefault="007C03B5">
      <w:bookmarkStart w:id="0" w:name="_GoBack"/>
      <w:bookmarkEnd w:id="0"/>
    </w:p>
    <w:sectPr w:rsidR="007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B5"/>
    <w:rsid w:val="00194FED"/>
    <w:rsid w:val="005201C6"/>
    <w:rsid w:val="00736449"/>
    <w:rsid w:val="007C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B57D4-8197-420F-8456-C5EA7758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578769">
      <w:bodyDiv w:val="1"/>
      <w:marLeft w:val="0"/>
      <w:marRight w:val="0"/>
      <w:marTop w:val="0"/>
      <w:marBottom w:val="0"/>
      <w:divBdr>
        <w:top w:val="none" w:sz="0" w:space="0" w:color="auto"/>
        <w:left w:val="none" w:sz="0" w:space="0" w:color="auto"/>
        <w:bottom w:val="none" w:sz="0" w:space="0" w:color="auto"/>
        <w:right w:val="none" w:sz="0" w:space="0" w:color="auto"/>
      </w:divBdr>
      <w:divsChild>
        <w:div w:id="905795931">
          <w:marLeft w:val="0"/>
          <w:marRight w:val="0"/>
          <w:marTop w:val="0"/>
          <w:marBottom w:val="300"/>
          <w:divBdr>
            <w:top w:val="single" w:sz="6" w:space="6" w:color="FBEED5"/>
            <w:left w:val="single" w:sz="6" w:space="11" w:color="FBEED5"/>
            <w:bottom w:val="single" w:sz="6" w:space="6" w:color="FBEED5"/>
            <w:right w:val="single" w:sz="6" w:space="26" w:color="FBEED5"/>
          </w:divBdr>
        </w:div>
        <w:div w:id="37481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2018-12-09T05:21:00Z</dcterms:created>
  <dcterms:modified xsi:type="dcterms:W3CDTF">2018-12-09T05:22:00Z</dcterms:modified>
</cp:coreProperties>
</file>