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jc w:val="center"/>
        <w:rPr>
          <w:rFonts w:hint="eastAsia" w:ascii="黑体" w:hAnsi="黑体" w:eastAsia="黑体" w:cs="黑体"/>
          <w:color w:val="auto"/>
          <w:sz w:val="24"/>
          <w:szCs w:val="24"/>
        </w:rPr>
      </w:pPr>
      <w:r>
        <w:rPr>
          <w:rStyle w:val="5"/>
          <w:rFonts w:hint="eastAsia" w:ascii="黑体" w:hAnsi="黑体" w:eastAsia="黑体" w:cs="黑体"/>
          <w:b/>
          <w:i w:val="0"/>
          <w:caps w:val="0"/>
          <w:color w:val="auto"/>
          <w:spacing w:val="0"/>
          <w:sz w:val="24"/>
          <w:szCs w:val="24"/>
        </w:rPr>
        <w:t>我校举行天津大学网络学院学习中心2018届高等学历继续教育毕业典礼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93" w:lineRule="atLeast"/>
        <w:ind w:left="0" w:right="0" w:firstLine="555"/>
        <w:rPr>
          <w:rFonts w:ascii="黑体" w:hAnsi="宋体" w:eastAsia="黑体" w:cs="黑体"/>
          <w:i w:val="0"/>
          <w:caps w:val="0"/>
          <w:color w:val="333333"/>
          <w:spacing w:val="0"/>
          <w:sz w:val="28"/>
          <w:szCs w:val="28"/>
        </w:rPr>
      </w:pPr>
      <w:r>
        <w:rPr>
          <w:rFonts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</w:rPr>
        <w:t>4月22日下午，天津大学网络教育学院——上海城建职业学院学习中心2018届高等学历继续教育毕业典礼暨学位授予仪式在静安校区举行。学校副校长杨秀方、部分教学点负责人、学习中心相关管理人员出席了本次仪式。仪式由继续教育学院副院长黄诗标主持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93" w:lineRule="atLeast"/>
        <w:ind w:left="0" w:right="0" w:firstLine="555"/>
        <w:rPr>
          <w:rFonts w:hint="eastAsia" w:ascii="黑体" w:hAnsi="宋体" w:eastAsia="黑体" w:cs="黑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</w:rPr>
        <w:t>上海青浦培新进修学校校长陆海燕和我校学习中心教务负责人</w:t>
      </w:r>
      <w:bookmarkStart w:id="0" w:name="_GoBack"/>
      <w:bookmarkEnd w:id="0"/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</w:rPr>
        <w:t>姚佳寅分别介绍了学习中心、教学点及本次毕业生的情况。校领导为毕业生代表颁发了毕业证书、学位证书。学员代表进行了交流发言。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93" w:lineRule="atLeast"/>
        <w:ind w:left="0" w:right="0" w:firstLine="555"/>
        <w:rPr>
          <w:rFonts w:hint="eastAsia" w:ascii="黑体" w:hAnsi="宋体" w:eastAsia="黑体" w:cs="黑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</w:rPr>
        <w:t>最后，杨秀方做总结讲话。她肯定了学员们的努力、坚持，对大家表示祝贺。希望学员们再接再厉，为将要在上海举行的第46届世界技能大赛献计献策，将所学知识学以致用，为上海提出的城市精细化目标助力，并热忱的欢迎各位毕业生有机会到学校奉贤校区参观交流。（继续教育学院供稿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333333"/>
          <w:spacing w:val="0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drawing>
          <wp:inline distT="0" distB="0" distL="114300" distR="114300">
            <wp:extent cx="5400040" cy="4036695"/>
            <wp:effectExtent l="0" t="0" r="10160" b="1905"/>
            <wp:docPr id="1" name="图片 1" descr="1524461063717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24461063717958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36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drawing>
          <wp:inline distT="0" distB="0" distL="114300" distR="114300">
            <wp:extent cx="5400040" cy="3037840"/>
            <wp:effectExtent l="0" t="0" r="10160" b="10160"/>
            <wp:docPr id="2" name="图片 2" descr="1524461063903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24461063903816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2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爱妃接旨。✨</cp:lastModifiedBy>
  <dcterms:modified xsi:type="dcterms:W3CDTF">2018-12-18T03:23:45Z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