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9" w:rsidRPr="00217589" w:rsidRDefault="00217589" w:rsidP="00217589">
      <w:pPr>
        <w:pStyle w:val="a3"/>
        <w:spacing w:after="150" w:line="293" w:lineRule="atLeast"/>
        <w:ind w:firstLineChars="232" w:firstLine="652"/>
        <w:jc w:val="center"/>
        <w:rPr>
          <w:rFonts w:ascii="仿宋" w:eastAsia="仿宋" w:hAnsi="仿宋" w:cs="仿宋" w:hint="eastAsia"/>
          <w:b/>
          <w:color w:val="333333"/>
          <w:sz w:val="28"/>
          <w:szCs w:val="28"/>
        </w:rPr>
      </w:pPr>
      <w:r w:rsidRPr="00217589">
        <w:rPr>
          <w:rFonts w:ascii="仿宋" w:eastAsia="仿宋" w:hAnsi="仿宋" w:cs="仿宋" w:hint="eastAsia"/>
          <w:b/>
          <w:color w:val="333333"/>
          <w:sz w:val="28"/>
          <w:szCs w:val="28"/>
        </w:rPr>
        <w:t>上海市级精品课程一览表</w:t>
      </w:r>
    </w:p>
    <w:tbl>
      <w:tblPr>
        <w:tblW w:w="7470" w:type="dxa"/>
        <w:jc w:val="center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165"/>
        <w:gridCol w:w="1464"/>
        <w:gridCol w:w="1560"/>
      </w:tblGrid>
      <w:tr w:rsidR="00217589" w:rsidRPr="00EE62BD" w:rsidTr="00217589">
        <w:trPr>
          <w:trHeight w:val="900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序号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课程名称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217589">
            <w:pPr>
              <w:pStyle w:val="a3"/>
              <w:spacing w:after="150" w:line="293" w:lineRule="atLeast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获奖年度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217589">
            <w:pPr>
              <w:pStyle w:val="a3"/>
              <w:spacing w:after="150" w:line="293" w:lineRule="atLeast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课程负责人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城市家具与陈设设计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孙耀龙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庭院景观设计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高珏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食品安全管理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李博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运输业务管理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秦登峰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园林植物景观设计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朱红霞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园林工程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何向玲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应用文写作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宋园</w:t>
            </w:r>
            <w:proofErr w:type="gramStart"/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园</w:t>
            </w:r>
            <w:proofErr w:type="gramEnd"/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仿古陶瓷制作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施洪威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建筑工程测量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梁治国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10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环境艺术设计基础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李进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11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建设工程项目管理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刘学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12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配送中心运作管理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张文杰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13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陶瓷器鉴定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proofErr w:type="gramStart"/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高守雷</w:t>
            </w:r>
            <w:proofErr w:type="gramEnd"/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14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室内设计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周培元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15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会展策划与实务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樊辛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16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物业管理综合实训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黄亮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17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土力学与基础工程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proofErr w:type="gramStart"/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谢石连</w:t>
            </w:r>
            <w:proofErr w:type="gramEnd"/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lastRenderedPageBreak/>
              <w:t>18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社会保险实务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傅小龙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19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217589">
            <w:pPr>
              <w:pStyle w:val="a3"/>
              <w:spacing w:after="150" w:line="293" w:lineRule="atLeast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员工援助项目开发与实施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proofErr w:type="gramStart"/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刘茂香</w:t>
            </w:r>
            <w:proofErr w:type="gramEnd"/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轨道交通运营组织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张桂华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地下空间施工技术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徐辉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书画装裱技术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张鹏程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建筑结构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proofErr w:type="gramStart"/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陈安萍</w:t>
            </w:r>
            <w:proofErr w:type="gramEnd"/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劳动人事争议处理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王彩萍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工程造价控制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张凌云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古籍装帧与修复技术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童芷珍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物业管理实务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滕永健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建筑工程测量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张弘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29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建筑材料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蔡飞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30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钢结构安装技术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徐辉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31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物业维修管理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陈锡宝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32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建筑施工组织与管理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proofErr w:type="gramStart"/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黄圣玉</w:t>
            </w:r>
            <w:proofErr w:type="gramEnd"/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33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bookmarkStart w:id="0" w:name="_GoBack"/>
            <w:bookmarkEnd w:id="0"/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城市管理监察执法实务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史晓平</w:t>
            </w:r>
          </w:p>
        </w:tc>
      </w:tr>
      <w:tr w:rsidR="00217589" w:rsidRPr="00EE62BD" w:rsidTr="00217589">
        <w:trPr>
          <w:trHeight w:val="693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34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建设工程招标投标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589" w:rsidRPr="00EE62BD" w:rsidRDefault="00217589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蔡伟庆</w:t>
            </w:r>
          </w:p>
        </w:tc>
      </w:tr>
    </w:tbl>
    <w:p w:rsidR="005E0120" w:rsidRDefault="005E0120"/>
    <w:sectPr w:rsidR="005E0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89"/>
    <w:rsid w:val="00217589"/>
    <w:rsid w:val="005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758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758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城建学院</dc:creator>
  <cp:lastModifiedBy>城建学院</cp:lastModifiedBy>
  <cp:revision>1</cp:revision>
  <dcterms:created xsi:type="dcterms:W3CDTF">2018-12-11T06:33:00Z</dcterms:created>
  <dcterms:modified xsi:type="dcterms:W3CDTF">2018-12-11T06:34:00Z</dcterms:modified>
</cp:coreProperties>
</file>