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B70" w:rsidRDefault="005C7B70" w:rsidP="005C7B70">
      <w:pPr>
        <w:pStyle w:val="a3"/>
        <w:spacing w:line="360" w:lineRule="atLeast"/>
        <w:ind w:firstLine="570"/>
        <w:rPr>
          <w:rFonts w:ascii="黑体" w:eastAsia="黑体" w:hAnsi="黑体"/>
          <w:color w:val="333333"/>
          <w:sz w:val="20"/>
          <w:szCs w:val="20"/>
          <w:lang w:val="en"/>
        </w:rPr>
      </w:pPr>
      <w:r>
        <w:rPr>
          <w:rFonts w:ascii="华文仿宋" w:eastAsia="华文仿宋" w:hAnsi="华文仿宋" w:hint="eastAsia"/>
          <w:color w:val="333333"/>
          <w:sz w:val="29"/>
          <w:szCs w:val="29"/>
          <w:lang w:val="en"/>
        </w:rPr>
        <w:t>近日，上海公布了首批专科高等职业教育-应用型本科教育人才贯通（“高本贯通”）培养试点方案。我校土木与交通工程学院建筑工程技术专业成为上海首批试点专业，并在</w:t>
      </w:r>
      <w:proofErr w:type="gramStart"/>
      <w:r>
        <w:rPr>
          <w:rFonts w:ascii="华文仿宋" w:eastAsia="华文仿宋" w:hAnsi="华文仿宋" w:hint="eastAsia"/>
          <w:color w:val="333333"/>
          <w:sz w:val="29"/>
          <w:szCs w:val="29"/>
          <w:lang w:val="en"/>
        </w:rPr>
        <w:t>今年秋招中首次</w:t>
      </w:r>
      <w:proofErr w:type="gramEnd"/>
      <w:r>
        <w:rPr>
          <w:rFonts w:ascii="华文仿宋" w:eastAsia="华文仿宋" w:hAnsi="华文仿宋" w:hint="eastAsia"/>
          <w:color w:val="333333"/>
          <w:sz w:val="29"/>
          <w:szCs w:val="29"/>
          <w:lang w:val="en"/>
        </w:rPr>
        <w:t>向全国招收40名新生。入读该专业的学生完成3年高职阶段学习并考核合格，将在上海应用技术大学土木工程专业继续完成2年本科阶段学习。</w:t>
      </w:r>
    </w:p>
    <w:p w:rsidR="005C7B70" w:rsidRDefault="005C7B70" w:rsidP="005C7B70">
      <w:pPr>
        <w:pStyle w:val="a3"/>
        <w:spacing w:line="360" w:lineRule="atLeast"/>
        <w:ind w:firstLine="570"/>
        <w:rPr>
          <w:rFonts w:ascii="黑体" w:eastAsia="黑体" w:hAnsi="黑体" w:hint="eastAsia"/>
          <w:color w:val="333333"/>
          <w:sz w:val="20"/>
          <w:szCs w:val="20"/>
          <w:lang w:val="en"/>
        </w:rPr>
      </w:pPr>
      <w:r>
        <w:rPr>
          <w:rFonts w:ascii="华文仿宋" w:eastAsia="华文仿宋" w:hAnsi="华文仿宋" w:hint="eastAsia"/>
          <w:color w:val="333333"/>
          <w:sz w:val="29"/>
          <w:szCs w:val="29"/>
          <w:lang w:val="en"/>
        </w:rPr>
        <w:t>建筑工程技术专业是我校085重点专业、上海市一流专业。该专业现有建筑工程技术、钢结构安装技术、地下空间施工技术、建筑安装工程技术等4个上海市级教学团队，以及建筑材料、建筑工程测量、建筑结构、土力学与地基基础、建筑施工组织与管理、钢结构安装施工技术、地下空间施工技术等7门上海市级精品课程。</w:t>
      </w:r>
    </w:p>
    <w:p w:rsidR="005C7B70" w:rsidRDefault="005C7B70" w:rsidP="005C7B70">
      <w:pPr>
        <w:pStyle w:val="a3"/>
        <w:spacing w:line="360" w:lineRule="atLeast"/>
        <w:ind w:firstLine="570"/>
        <w:rPr>
          <w:rFonts w:ascii="黑体" w:eastAsia="黑体" w:hAnsi="黑体" w:hint="eastAsia"/>
          <w:color w:val="333333"/>
          <w:sz w:val="20"/>
          <w:szCs w:val="20"/>
          <w:lang w:val="en"/>
        </w:rPr>
      </w:pPr>
      <w:r>
        <w:rPr>
          <w:rFonts w:ascii="华文仿宋" w:eastAsia="华文仿宋" w:hAnsi="华文仿宋" w:hint="eastAsia"/>
          <w:color w:val="333333"/>
          <w:sz w:val="29"/>
          <w:szCs w:val="29"/>
          <w:lang w:val="en"/>
        </w:rPr>
        <w:t>该专业拥有专任教师34人，兼职教师21人，其中“双师型”教师占比90%，上海市教学名师2人。该专业拥有近5000㎡校内实训基地，建有CAD实训室、测量实训室、计量计价实训室、施工组织实务实训室、结构实训室、木结构实训室、建材力学实训室、土工实训室等10余个校内实训室和50多个校外实训基地。该专业与上海建工集团、上海城建集团、上海测绘院等数十家国内外知名企业建立起稳固的校企合作关系。该专业培养具有建筑施工一线技术与管理人员所必须的应用知识，熟悉计算机应用知识，具备良好职业素养、职业技能和自我学习能力，能从事施工员、质量员、安全员、资料员等岗位的高素质技术技能型人才。历年来毕业生平均就业率达到98%，专业对口率超过90%。</w:t>
      </w:r>
    </w:p>
    <w:p w:rsidR="005C7B70" w:rsidRDefault="005C7B70" w:rsidP="005C7B70">
      <w:pPr>
        <w:pStyle w:val="a3"/>
        <w:spacing w:line="360" w:lineRule="atLeast"/>
        <w:ind w:firstLine="570"/>
        <w:rPr>
          <w:rFonts w:ascii="黑体" w:eastAsia="黑体" w:hAnsi="黑体" w:hint="eastAsia"/>
          <w:color w:val="333333"/>
          <w:sz w:val="20"/>
          <w:szCs w:val="20"/>
          <w:lang w:val="en"/>
        </w:rPr>
      </w:pPr>
      <w:r>
        <w:rPr>
          <w:rFonts w:ascii="华文仿宋" w:eastAsia="华文仿宋" w:hAnsi="华文仿宋" w:hint="eastAsia"/>
          <w:color w:val="333333"/>
          <w:sz w:val="29"/>
          <w:szCs w:val="29"/>
          <w:lang w:val="en"/>
        </w:rPr>
        <w:lastRenderedPageBreak/>
        <w:t>在这盘高教综合改革的大棋中，我校联合上海应用技术大学、上海建工集团开展“五年一贯”高本贯通试点，对于丰富上海人才结构、培养社会急需的高技术人才具有样本意义。我校将一体化设计专业人才贯通培养方案，包括培养目标、培养模式、课程体系、课程标准、教学计划、考核要求、资源配置等，围绕专业核心能力构建建筑工程技术专业学生的知识、能力、素质结构，优化课程体系，完善课程教学大纲，重组教学内容，改进教学方法，加强实践训练，形成鲜明专业特色。</w:t>
      </w:r>
    </w:p>
    <w:p w:rsidR="005C7B70" w:rsidRDefault="005C7B70" w:rsidP="005C7B70">
      <w:pPr>
        <w:pStyle w:val="a3"/>
        <w:spacing w:line="360" w:lineRule="atLeast"/>
        <w:ind w:firstLine="570"/>
        <w:rPr>
          <w:rFonts w:ascii="黑体" w:eastAsia="黑体" w:hAnsi="黑体" w:hint="eastAsia"/>
          <w:color w:val="333333"/>
          <w:sz w:val="20"/>
          <w:szCs w:val="20"/>
          <w:lang w:val="en"/>
        </w:rPr>
      </w:pPr>
      <w:r>
        <w:rPr>
          <w:rFonts w:ascii="华文仿宋" w:eastAsia="华文仿宋" w:hAnsi="华文仿宋" w:hint="eastAsia"/>
          <w:color w:val="333333"/>
          <w:sz w:val="29"/>
          <w:szCs w:val="29"/>
          <w:lang w:val="en"/>
        </w:rPr>
        <w:t>此次试点工作标志着上海高校应用型人才培养模式改革进入新阶段。我校将始终以人才培养为核心，努力提高教育质量、提高办学水平、提高学生专业能力，把建筑工程技术专业建设成目标定位准确、培养模式有效、专业特色鲜明，学生专业核心能力强，教师教学和科研水平高的精品专业，为上海现代职业教育体系建设和应用型人才培养起到示范和带动作用。</w:t>
      </w:r>
    </w:p>
    <w:p w:rsidR="005C7B70" w:rsidRDefault="005C7B70" w:rsidP="005C7B70">
      <w:pPr>
        <w:pStyle w:val="a3"/>
        <w:spacing w:line="360" w:lineRule="atLeast"/>
        <w:ind w:firstLine="570"/>
        <w:rPr>
          <w:rFonts w:ascii="黑体" w:eastAsia="黑体" w:hAnsi="黑体" w:hint="eastAsia"/>
          <w:color w:val="333333"/>
          <w:sz w:val="20"/>
          <w:szCs w:val="20"/>
          <w:lang w:val="en"/>
        </w:rPr>
      </w:pPr>
    </w:p>
    <w:p w:rsidR="005C7B70" w:rsidRDefault="005C7B70" w:rsidP="005C7B70">
      <w:pPr>
        <w:pStyle w:val="a3"/>
        <w:spacing w:line="360" w:lineRule="atLeast"/>
        <w:jc w:val="center"/>
        <w:rPr>
          <w:rFonts w:ascii="黑体" w:eastAsia="黑体" w:hAnsi="黑体" w:hint="eastAsia"/>
          <w:color w:val="333333"/>
          <w:sz w:val="20"/>
          <w:szCs w:val="20"/>
          <w:lang w:val="en"/>
        </w:rPr>
      </w:pPr>
      <w:r>
        <w:rPr>
          <w:rFonts w:ascii="黑体" w:eastAsia="黑体" w:hAnsi="黑体"/>
          <w:noProof/>
          <w:color w:val="333333"/>
          <w:sz w:val="20"/>
          <w:szCs w:val="20"/>
        </w:rPr>
        <w:drawing>
          <wp:inline distT="0" distB="0" distL="0" distR="0">
            <wp:extent cx="2552065" cy="1916430"/>
            <wp:effectExtent l="0" t="0" r="635" b="7620"/>
            <wp:docPr id="8" name="图片 8" descr="图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2065" cy="1916430"/>
                    </a:xfrm>
                    <a:prstGeom prst="rect">
                      <a:avLst/>
                    </a:prstGeom>
                    <a:noFill/>
                    <a:ln>
                      <a:noFill/>
                    </a:ln>
                  </pic:spPr>
                </pic:pic>
              </a:graphicData>
            </a:graphic>
          </wp:inline>
        </w:drawing>
      </w:r>
      <w:r>
        <w:rPr>
          <w:rFonts w:ascii="黑体" w:eastAsia="黑体" w:hAnsi="黑体"/>
          <w:noProof/>
          <w:color w:val="333333"/>
          <w:sz w:val="20"/>
          <w:szCs w:val="20"/>
        </w:rPr>
        <w:drawing>
          <wp:inline distT="0" distB="0" distL="0" distR="0">
            <wp:extent cx="2552065" cy="1916430"/>
            <wp:effectExtent l="0" t="0" r="635" b="7620"/>
            <wp:docPr id="7" name="图片 7" descr="图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2065" cy="1916430"/>
                    </a:xfrm>
                    <a:prstGeom prst="rect">
                      <a:avLst/>
                    </a:prstGeom>
                    <a:noFill/>
                    <a:ln>
                      <a:noFill/>
                    </a:ln>
                  </pic:spPr>
                </pic:pic>
              </a:graphicData>
            </a:graphic>
          </wp:inline>
        </w:drawing>
      </w:r>
    </w:p>
    <w:p w:rsidR="005C7B70" w:rsidRDefault="005C7B70" w:rsidP="005C7B70">
      <w:pPr>
        <w:pStyle w:val="a3"/>
        <w:spacing w:line="360" w:lineRule="atLeast"/>
        <w:jc w:val="center"/>
        <w:rPr>
          <w:rFonts w:ascii="黑体" w:eastAsia="黑体" w:hAnsi="黑体" w:hint="eastAsia"/>
          <w:color w:val="333333"/>
          <w:sz w:val="20"/>
          <w:szCs w:val="20"/>
          <w:lang w:val="en"/>
        </w:rPr>
      </w:pPr>
      <w:r>
        <w:rPr>
          <w:rFonts w:ascii="黑体" w:eastAsia="黑体" w:hAnsi="黑体"/>
          <w:noProof/>
          <w:color w:val="333333"/>
          <w:sz w:val="20"/>
          <w:szCs w:val="20"/>
        </w:rPr>
        <w:lastRenderedPageBreak/>
        <w:drawing>
          <wp:inline distT="0" distB="0" distL="0" distR="0">
            <wp:extent cx="2552065" cy="1916430"/>
            <wp:effectExtent l="0" t="0" r="635" b="7620"/>
            <wp:docPr id="6" name="图片 6" descr="图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065" cy="1916430"/>
                    </a:xfrm>
                    <a:prstGeom prst="rect">
                      <a:avLst/>
                    </a:prstGeom>
                    <a:noFill/>
                    <a:ln>
                      <a:noFill/>
                    </a:ln>
                  </pic:spPr>
                </pic:pic>
              </a:graphicData>
            </a:graphic>
          </wp:inline>
        </w:drawing>
      </w:r>
      <w:r>
        <w:rPr>
          <w:rFonts w:ascii="黑体" w:eastAsia="黑体" w:hAnsi="黑体"/>
          <w:noProof/>
          <w:color w:val="333333"/>
          <w:sz w:val="20"/>
          <w:szCs w:val="20"/>
        </w:rPr>
        <w:drawing>
          <wp:inline distT="0" distB="0" distL="0" distR="0">
            <wp:extent cx="2552065" cy="1916430"/>
            <wp:effectExtent l="0" t="0" r="635" b="7620"/>
            <wp:docPr id="5" name="图片 5" descr="图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065" cy="1916430"/>
                    </a:xfrm>
                    <a:prstGeom prst="rect">
                      <a:avLst/>
                    </a:prstGeom>
                    <a:noFill/>
                    <a:ln>
                      <a:noFill/>
                    </a:ln>
                  </pic:spPr>
                </pic:pic>
              </a:graphicData>
            </a:graphic>
          </wp:inline>
        </w:drawing>
      </w:r>
    </w:p>
    <w:p w:rsidR="005C7B70" w:rsidRDefault="005C7B70" w:rsidP="005C7B70">
      <w:pPr>
        <w:pStyle w:val="a3"/>
        <w:spacing w:line="360" w:lineRule="atLeast"/>
        <w:jc w:val="center"/>
        <w:rPr>
          <w:rFonts w:ascii="黑体" w:eastAsia="黑体" w:hAnsi="黑体" w:hint="eastAsia"/>
          <w:color w:val="333333"/>
          <w:sz w:val="20"/>
          <w:szCs w:val="20"/>
          <w:lang w:val="en"/>
        </w:rPr>
      </w:pPr>
      <w:r>
        <w:rPr>
          <w:rFonts w:ascii="黑体" w:eastAsia="黑体" w:hAnsi="黑体"/>
          <w:noProof/>
          <w:color w:val="333333"/>
          <w:sz w:val="20"/>
          <w:szCs w:val="20"/>
        </w:rPr>
        <w:drawing>
          <wp:inline distT="0" distB="0" distL="0" distR="0">
            <wp:extent cx="2576195" cy="1932305"/>
            <wp:effectExtent l="0" t="0" r="0" b="0"/>
            <wp:docPr id="4" name="图片 4" descr="图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6195" cy="1932305"/>
                    </a:xfrm>
                    <a:prstGeom prst="rect">
                      <a:avLst/>
                    </a:prstGeom>
                    <a:noFill/>
                    <a:ln>
                      <a:noFill/>
                    </a:ln>
                  </pic:spPr>
                </pic:pic>
              </a:graphicData>
            </a:graphic>
          </wp:inline>
        </w:drawing>
      </w:r>
      <w:r>
        <w:rPr>
          <w:rFonts w:ascii="黑体" w:eastAsia="黑体" w:hAnsi="黑体"/>
          <w:noProof/>
          <w:color w:val="333333"/>
          <w:sz w:val="20"/>
          <w:szCs w:val="20"/>
        </w:rPr>
        <w:drawing>
          <wp:inline distT="0" distB="0" distL="0" distR="0">
            <wp:extent cx="2576195" cy="1932305"/>
            <wp:effectExtent l="0" t="0" r="0" b="0"/>
            <wp:docPr id="3" name="图片 3" descr="图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6195" cy="1932305"/>
                    </a:xfrm>
                    <a:prstGeom prst="rect">
                      <a:avLst/>
                    </a:prstGeom>
                    <a:noFill/>
                    <a:ln>
                      <a:noFill/>
                    </a:ln>
                  </pic:spPr>
                </pic:pic>
              </a:graphicData>
            </a:graphic>
          </wp:inline>
        </w:drawing>
      </w:r>
    </w:p>
    <w:p w:rsidR="005C7B70" w:rsidRDefault="005C7B70" w:rsidP="005C7B70">
      <w:pPr>
        <w:pStyle w:val="a3"/>
        <w:spacing w:line="360" w:lineRule="atLeast"/>
        <w:jc w:val="center"/>
        <w:rPr>
          <w:rFonts w:ascii="黑体" w:eastAsia="黑体" w:hAnsi="黑体" w:hint="eastAsia"/>
          <w:color w:val="333333"/>
          <w:sz w:val="20"/>
          <w:szCs w:val="20"/>
          <w:lang w:val="en"/>
        </w:rPr>
      </w:pPr>
      <w:r>
        <w:rPr>
          <w:rFonts w:ascii="黑体" w:eastAsia="黑体" w:hAnsi="黑体"/>
          <w:noProof/>
          <w:color w:val="333333"/>
          <w:sz w:val="20"/>
          <w:szCs w:val="20"/>
        </w:rPr>
        <w:drawing>
          <wp:inline distT="0" distB="0" distL="0" distR="0">
            <wp:extent cx="2607945" cy="1971675"/>
            <wp:effectExtent l="0" t="0" r="1905" b="9525"/>
            <wp:docPr id="2" name="图片 2" descr="图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片.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7945" cy="1971675"/>
                    </a:xfrm>
                    <a:prstGeom prst="rect">
                      <a:avLst/>
                    </a:prstGeom>
                    <a:noFill/>
                    <a:ln>
                      <a:noFill/>
                    </a:ln>
                  </pic:spPr>
                </pic:pic>
              </a:graphicData>
            </a:graphic>
          </wp:inline>
        </w:drawing>
      </w:r>
      <w:r>
        <w:rPr>
          <w:rFonts w:ascii="黑体" w:eastAsia="黑体" w:hAnsi="黑体"/>
          <w:noProof/>
          <w:color w:val="333333"/>
          <w:sz w:val="20"/>
          <w:szCs w:val="20"/>
        </w:rPr>
        <w:drawing>
          <wp:inline distT="0" distB="0" distL="0" distR="0">
            <wp:extent cx="2607945" cy="1971675"/>
            <wp:effectExtent l="0" t="0" r="1905" b="9525"/>
            <wp:docPr id="1" name="图片 1" descr="图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图片.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7945" cy="1971675"/>
                    </a:xfrm>
                    <a:prstGeom prst="rect">
                      <a:avLst/>
                    </a:prstGeom>
                    <a:noFill/>
                    <a:ln>
                      <a:noFill/>
                    </a:ln>
                  </pic:spPr>
                </pic:pic>
              </a:graphicData>
            </a:graphic>
          </wp:inline>
        </w:drawing>
      </w:r>
    </w:p>
    <w:p w:rsidR="00F2771A" w:rsidRDefault="00F2771A">
      <w:bookmarkStart w:id="0" w:name="_GoBack"/>
      <w:bookmarkEnd w:id="0"/>
    </w:p>
    <w:sectPr w:rsidR="00F277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B70"/>
    <w:rsid w:val="005C7B70"/>
    <w:rsid w:val="00F27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7B70"/>
    <w:pPr>
      <w:widowControl/>
      <w:spacing w:after="150"/>
      <w:jc w:val="left"/>
    </w:pPr>
    <w:rPr>
      <w:rFonts w:ascii="宋体" w:eastAsia="宋体" w:hAnsi="宋体" w:cs="宋体"/>
      <w:kern w:val="0"/>
      <w:sz w:val="24"/>
      <w:szCs w:val="24"/>
    </w:rPr>
  </w:style>
  <w:style w:type="paragraph" w:styleId="a4">
    <w:name w:val="Balloon Text"/>
    <w:basedOn w:val="a"/>
    <w:link w:val="Char"/>
    <w:uiPriority w:val="99"/>
    <w:semiHidden/>
    <w:unhideWhenUsed/>
    <w:rsid w:val="005C7B70"/>
    <w:rPr>
      <w:sz w:val="18"/>
      <w:szCs w:val="18"/>
    </w:rPr>
  </w:style>
  <w:style w:type="character" w:customStyle="1" w:styleId="Char">
    <w:name w:val="批注框文本 Char"/>
    <w:basedOn w:val="a0"/>
    <w:link w:val="a4"/>
    <w:uiPriority w:val="99"/>
    <w:semiHidden/>
    <w:rsid w:val="005C7B7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7B70"/>
    <w:pPr>
      <w:widowControl/>
      <w:spacing w:after="150"/>
      <w:jc w:val="left"/>
    </w:pPr>
    <w:rPr>
      <w:rFonts w:ascii="宋体" w:eastAsia="宋体" w:hAnsi="宋体" w:cs="宋体"/>
      <w:kern w:val="0"/>
      <w:sz w:val="24"/>
      <w:szCs w:val="24"/>
    </w:rPr>
  </w:style>
  <w:style w:type="paragraph" w:styleId="a4">
    <w:name w:val="Balloon Text"/>
    <w:basedOn w:val="a"/>
    <w:link w:val="Char"/>
    <w:uiPriority w:val="99"/>
    <w:semiHidden/>
    <w:unhideWhenUsed/>
    <w:rsid w:val="005C7B70"/>
    <w:rPr>
      <w:sz w:val="18"/>
      <w:szCs w:val="18"/>
    </w:rPr>
  </w:style>
  <w:style w:type="character" w:customStyle="1" w:styleId="Char">
    <w:name w:val="批注框文本 Char"/>
    <w:basedOn w:val="a0"/>
    <w:link w:val="a4"/>
    <w:uiPriority w:val="99"/>
    <w:semiHidden/>
    <w:rsid w:val="005C7B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4228">
      <w:bodyDiv w:val="1"/>
      <w:marLeft w:val="0"/>
      <w:marRight w:val="0"/>
      <w:marTop w:val="0"/>
      <w:marBottom w:val="0"/>
      <w:divBdr>
        <w:top w:val="none" w:sz="0" w:space="0" w:color="auto"/>
        <w:left w:val="none" w:sz="0" w:space="0" w:color="auto"/>
        <w:bottom w:val="none" w:sz="0" w:space="0" w:color="auto"/>
        <w:right w:val="none" w:sz="0" w:space="0" w:color="auto"/>
      </w:divBdr>
      <w:divsChild>
        <w:div w:id="1437217418">
          <w:marLeft w:val="0"/>
          <w:marRight w:val="0"/>
          <w:marTop w:val="0"/>
          <w:marBottom w:val="0"/>
          <w:divBdr>
            <w:top w:val="single" w:sz="2" w:space="0" w:color="2773CC"/>
            <w:left w:val="none" w:sz="0" w:space="0" w:color="auto"/>
            <w:bottom w:val="none" w:sz="0" w:space="0" w:color="auto"/>
            <w:right w:val="none" w:sz="0" w:space="0" w:color="auto"/>
          </w:divBdr>
          <w:divsChild>
            <w:div w:id="130758038">
              <w:marLeft w:val="0"/>
              <w:marRight w:val="0"/>
              <w:marTop w:val="0"/>
              <w:marBottom w:val="0"/>
              <w:divBdr>
                <w:top w:val="none" w:sz="0" w:space="0" w:color="auto"/>
                <w:left w:val="none" w:sz="0" w:space="0" w:color="auto"/>
                <w:bottom w:val="none" w:sz="0" w:space="0" w:color="auto"/>
                <w:right w:val="none" w:sz="0" w:space="0" w:color="auto"/>
              </w:divBdr>
              <w:divsChild>
                <w:div w:id="208957625">
                  <w:marLeft w:val="0"/>
                  <w:marRight w:val="0"/>
                  <w:marTop w:val="0"/>
                  <w:marBottom w:val="0"/>
                  <w:divBdr>
                    <w:top w:val="none" w:sz="0" w:space="0" w:color="auto"/>
                    <w:left w:val="none" w:sz="0" w:space="0" w:color="auto"/>
                    <w:bottom w:val="none" w:sz="0" w:space="0" w:color="auto"/>
                    <w:right w:val="none" w:sz="0" w:space="0" w:color="auto"/>
                  </w:divBdr>
                  <w:divsChild>
                    <w:div w:id="5408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148</Words>
  <Characters>848</Characters>
  <Application>Microsoft Office Word</Application>
  <DocSecurity>0</DocSecurity>
  <Lines>7</Lines>
  <Paragraphs>1</Paragraphs>
  <ScaleCrop>false</ScaleCrop>
  <Company>Micorosoft</Company>
  <LinksUpToDate>false</LinksUpToDate>
  <CharactersWithSpaces>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2018-12-10T04:35:00Z</dcterms:created>
  <dcterms:modified xsi:type="dcterms:W3CDTF">2018-12-10T04:37:00Z</dcterms:modified>
</cp:coreProperties>
</file>