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25" w:rsidRDefault="000A3025" w:rsidP="000A3025">
      <w:pPr>
        <w:pStyle w:val="a3"/>
        <w:spacing w:line="360" w:lineRule="atLeast"/>
        <w:jc w:val="center"/>
        <w:rPr>
          <w:rFonts w:ascii="黑体" w:eastAsia="黑体" w:hAnsi="黑体"/>
          <w:color w:val="333333"/>
          <w:sz w:val="20"/>
          <w:szCs w:val="20"/>
          <w:lang w:val="en"/>
        </w:rPr>
      </w:pPr>
      <w:r>
        <w:rPr>
          <w:rFonts w:ascii="黑体" w:eastAsia="黑体" w:hAnsi="黑体"/>
          <w:noProof/>
          <w:color w:val="333333"/>
          <w:sz w:val="20"/>
          <w:szCs w:val="20"/>
        </w:rPr>
        <w:drawing>
          <wp:inline distT="0" distB="0" distL="0" distR="0">
            <wp:extent cx="7620000" cy="5133975"/>
            <wp:effectExtent l="0" t="0" r="0" b="9525"/>
            <wp:docPr id="1" name="图片 1" descr="说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说课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025" w:rsidRDefault="000A3025" w:rsidP="000A3025">
      <w:pPr>
        <w:pStyle w:val="a3"/>
        <w:shd w:val="clear" w:color="auto" w:fill="FFFFFF"/>
        <w:spacing w:line="360" w:lineRule="auto"/>
        <w:ind w:firstLine="480"/>
        <w:jc w:val="both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ascii="微软雅黑" w:eastAsia="微软雅黑" w:hAnsi="微软雅黑" w:hint="eastAsia"/>
          <w:color w:val="333333"/>
          <w:lang w:val="en"/>
        </w:rPr>
        <w:t>11月17日，2018年上海市高等职业院校教师说课大赛（决赛）在上海行健职业学院举行，我校朱峰老师的《数据库程序设计》荣获一等奖。</w:t>
      </w:r>
    </w:p>
    <w:p w:rsidR="000A3025" w:rsidRDefault="000A3025" w:rsidP="000A3025">
      <w:pPr>
        <w:pStyle w:val="a3"/>
        <w:shd w:val="clear" w:color="auto" w:fill="FFFFFF"/>
        <w:spacing w:line="360" w:lineRule="auto"/>
        <w:ind w:firstLine="480"/>
        <w:jc w:val="both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ascii="微软雅黑" w:eastAsia="微软雅黑" w:hAnsi="微软雅黑" w:hint="eastAsia"/>
          <w:color w:val="333333"/>
          <w:lang w:val="en"/>
        </w:rPr>
        <w:t>2018年上海市高等职业院校教师说课大赛（决赛）在上海市教委的领导和支持下，由四个上海市高职院校专业教学指导委员会（土建类、汽车类、经济类和信息化类）和上海市高职高</w:t>
      </w:r>
      <w:proofErr w:type="gramStart"/>
      <w:r>
        <w:rPr>
          <w:rFonts w:ascii="微软雅黑" w:eastAsia="微软雅黑" w:hAnsi="微软雅黑" w:hint="eastAsia"/>
          <w:color w:val="333333"/>
          <w:lang w:val="en"/>
        </w:rPr>
        <w:t>专教学</w:t>
      </w:r>
      <w:proofErr w:type="gramEnd"/>
      <w:r>
        <w:rPr>
          <w:rFonts w:ascii="微软雅黑" w:eastAsia="微软雅黑" w:hAnsi="微软雅黑" w:hint="eastAsia"/>
          <w:color w:val="333333"/>
          <w:lang w:val="en"/>
        </w:rPr>
        <w:t>研究会（综合类）前期各自组织了教师说课大赛，根据各自专业大类举行的教师说课大赛结果</w:t>
      </w:r>
      <w:proofErr w:type="gramStart"/>
      <w:r>
        <w:rPr>
          <w:rFonts w:ascii="微软雅黑" w:eastAsia="微软雅黑" w:hAnsi="微软雅黑" w:hint="eastAsia"/>
          <w:color w:val="333333"/>
          <w:lang w:val="en"/>
        </w:rPr>
        <w:t>每个教指委</w:t>
      </w:r>
      <w:proofErr w:type="gramEnd"/>
      <w:r>
        <w:rPr>
          <w:rFonts w:ascii="微软雅黑" w:eastAsia="微软雅黑" w:hAnsi="微软雅黑" w:hint="eastAsia"/>
          <w:color w:val="333333"/>
          <w:lang w:val="en"/>
        </w:rPr>
        <w:t>各自推荐了3-4位教师，共计21位教师参加“2018年上海市高等职业院校教师说课大赛（决赛）进阶赛”。大赛评委由职教专家和资深教师组成评审专家组，经过专家网上审阅资料、现场评审，</w:t>
      </w:r>
      <w:proofErr w:type="gramStart"/>
      <w:r>
        <w:rPr>
          <w:rFonts w:ascii="微软雅黑" w:eastAsia="微软雅黑" w:hAnsi="微软雅黑" w:hint="eastAsia"/>
          <w:color w:val="333333"/>
          <w:lang w:val="en"/>
        </w:rPr>
        <w:t>报大赛</w:t>
      </w:r>
      <w:proofErr w:type="gramEnd"/>
      <w:r>
        <w:rPr>
          <w:rFonts w:ascii="微软雅黑" w:eastAsia="微软雅黑" w:hAnsi="微软雅黑" w:hint="eastAsia"/>
          <w:color w:val="333333"/>
          <w:lang w:val="en"/>
        </w:rPr>
        <w:t>组委会审核同意，评选出8位教师进入决赛，13</w:t>
      </w:r>
      <w:r>
        <w:rPr>
          <w:rFonts w:ascii="微软雅黑" w:eastAsia="微软雅黑" w:hAnsi="微软雅黑" w:hint="eastAsia"/>
          <w:color w:val="333333"/>
          <w:lang w:val="en"/>
        </w:rPr>
        <w:lastRenderedPageBreak/>
        <w:t>位教师获得三等奖。其中我校张金玉老师的《建筑和装饰工程量清单计价》和王萌老师的《建筑CAD》均荣获三等奖。</w:t>
      </w:r>
      <w:r>
        <w:rPr>
          <w:rFonts w:ascii="微软雅黑" w:eastAsia="微软雅黑" w:hAnsi="微软雅黑" w:hint="eastAsia"/>
          <w:color w:val="333333"/>
          <w:lang w:val="en"/>
        </w:rPr>
        <w:br/>
        <w:t>      我校历来重视师资队伍建设，鼓励教师积极参加各类教学技能大赛， 旨在通过竞赛展示优秀课程设计案例，展现教师在课程思政、创业教育、实践教学等方面课程改革研究成果，促进课程教学改革与创新，提升人才培养质量。</w:t>
      </w:r>
    </w:p>
    <w:p w:rsidR="000A3025" w:rsidRDefault="000A3025" w:rsidP="000A3025">
      <w:pPr>
        <w:pStyle w:val="a3"/>
        <w:spacing w:line="360" w:lineRule="auto"/>
        <w:ind w:firstLine="480"/>
        <w:jc w:val="both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ascii="微软雅黑" w:eastAsia="微软雅黑" w:hAnsi="微软雅黑" w:hint="eastAsia"/>
          <w:color w:val="333333"/>
          <w:lang w:val="en"/>
        </w:rPr>
        <w:t>（教务处供稿）</w:t>
      </w:r>
    </w:p>
    <w:p w:rsidR="00F2771A" w:rsidRDefault="00F2771A">
      <w:bookmarkStart w:id="0" w:name="_GoBack"/>
      <w:bookmarkEnd w:id="0"/>
    </w:p>
    <w:sectPr w:rsidR="00F27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25"/>
    <w:rsid w:val="000A3025"/>
    <w:rsid w:val="00F2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025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A302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A30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025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A302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A30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9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2972">
          <w:marLeft w:val="0"/>
          <w:marRight w:val="0"/>
          <w:marTop w:val="0"/>
          <w:marBottom w:val="0"/>
          <w:divBdr>
            <w:top w:val="single" w:sz="2" w:space="0" w:color="2773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4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411</Characters>
  <Application>Microsoft Office Word</Application>
  <DocSecurity>0</DocSecurity>
  <Lines>3</Lines>
  <Paragraphs>1</Paragraphs>
  <ScaleCrop>false</ScaleCrop>
  <Company>Micorosoft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2018-12-10T06:06:00Z</dcterms:created>
  <dcterms:modified xsi:type="dcterms:W3CDTF">2018-12-10T06:07:00Z</dcterms:modified>
</cp:coreProperties>
</file>