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4630F" w:rsidRDefault="0024630F" w:rsidP="0024630F">
      <w:pPr>
        <w:pStyle w:val="a3"/>
        <w:spacing w:line="360" w:lineRule="auto"/>
        <w:ind w:firstLine="555"/>
        <w:rPr>
          <w:rFonts w:ascii="黑体" w:eastAsia="黑体" w:hAnsi="黑体"/>
          <w:color w:val="333333"/>
          <w:sz w:val="20"/>
          <w:szCs w:val="20"/>
          <w:lang w:val="en"/>
        </w:rPr>
      </w:pPr>
      <w:r>
        <w:rPr>
          <w:rFonts w:ascii="仿宋" w:eastAsia="仿宋" w:hAnsi="仿宋" w:hint="eastAsia"/>
          <w:color w:val="333333"/>
          <w:sz w:val="29"/>
          <w:szCs w:val="29"/>
          <w:lang w:val="en"/>
        </w:rPr>
        <w:t>8月17日，2018年“挑战杯——彩虹人生”全国职业学校创新创效创业大赛决赛在南京江宁体育中心闭幕，我校建筑与环境艺术学院的双创项目《环氧树脂胶在瓷质文物修复工艺革新与技术流程工作中的优化应用》荣获特等奖。</w:t>
      </w:r>
    </w:p>
    <w:p w:rsidR="0024630F" w:rsidRDefault="0024630F" w:rsidP="0024630F">
      <w:pPr>
        <w:pStyle w:val="a3"/>
        <w:spacing w:line="360" w:lineRule="auto"/>
        <w:ind w:firstLine="555"/>
        <w:rPr>
          <w:rFonts w:ascii="黑体" w:eastAsia="黑体" w:hAnsi="黑体" w:hint="eastAsia"/>
          <w:color w:val="333333"/>
          <w:sz w:val="20"/>
          <w:szCs w:val="20"/>
          <w:lang w:val="en"/>
        </w:rPr>
      </w:pPr>
      <w:r>
        <w:rPr>
          <w:rFonts w:ascii="仿宋" w:eastAsia="仿宋" w:hAnsi="仿宋" w:hint="eastAsia"/>
          <w:color w:val="333333"/>
          <w:sz w:val="29"/>
          <w:szCs w:val="29"/>
          <w:lang w:val="en"/>
        </w:rPr>
        <w:t>本届大赛以“慧聚青春 梦想彩虹”为主题，决赛由共青团中央、教育部、人力资源和社会保障部、中国科协、全国学联、江苏省人民政府主办，于8月14日开幕。全国共有31个省（自治区、直辖市）556所学校的929件作品进入复赛，293所学校的370件作品进入终审决赛。</w:t>
      </w:r>
    </w:p>
    <w:p w:rsidR="0024630F" w:rsidRDefault="0024630F" w:rsidP="0024630F">
      <w:pPr>
        <w:pStyle w:val="a3"/>
        <w:spacing w:line="360" w:lineRule="auto"/>
        <w:ind w:firstLine="555"/>
        <w:rPr>
          <w:rFonts w:ascii="黑体" w:eastAsia="黑体" w:hAnsi="黑体" w:hint="eastAsia"/>
          <w:color w:val="333333"/>
          <w:sz w:val="20"/>
          <w:szCs w:val="20"/>
          <w:lang w:val="en"/>
        </w:rPr>
      </w:pPr>
    </w:p>
    <w:p w:rsidR="0024630F" w:rsidRDefault="0024630F" w:rsidP="0024630F">
      <w:pPr>
        <w:pStyle w:val="a3"/>
        <w:spacing w:line="360" w:lineRule="auto"/>
        <w:jc w:val="center"/>
        <w:rPr>
          <w:rFonts w:ascii="黑体" w:eastAsia="黑体" w:hAnsi="黑体" w:hint="eastAsia"/>
          <w:color w:val="333333"/>
          <w:sz w:val="20"/>
          <w:szCs w:val="20"/>
          <w:lang w:val="en"/>
        </w:rPr>
      </w:pPr>
      <w:bookmarkStart w:id="0" w:name="_GoBack"/>
      <w:r>
        <w:rPr>
          <w:rFonts w:ascii="仿宋" w:eastAsia="仿宋" w:hAnsi="仿宋"/>
          <w:noProof/>
          <w:color w:val="333333"/>
          <w:sz w:val="29"/>
          <w:szCs w:val="29"/>
        </w:rPr>
        <w:drawing>
          <wp:inline distT="0" distB="0" distL="0" distR="0">
            <wp:extent cx="4446191" cy="2962275"/>
            <wp:effectExtent l="0" t="0" r="0" b="0"/>
            <wp:docPr id="6" name="图片 6" descr="1534740009683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34740009683764.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446191" cy="2962275"/>
                    </a:xfrm>
                    <a:prstGeom prst="rect">
                      <a:avLst/>
                    </a:prstGeom>
                    <a:noFill/>
                    <a:ln>
                      <a:noFill/>
                    </a:ln>
                  </pic:spPr>
                </pic:pic>
              </a:graphicData>
            </a:graphic>
          </wp:inline>
        </w:drawing>
      </w:r>
      <w:bookmarkEnd w:id="0"/>
    </w:p>
    <w:p w:rsidR="0024630F" w:rsidRDefault="0024630F" w:rsidP="0024630F">
      <w:pPr>
        <w:pStyle w:val="a3"/>
        <w:spacing w:line="360" w:lineRule="auto"/>
        <w:ind w:firstLine="555"/>
        <w:rPr>
          <w:rFonts w:ascii="黑体" w:eastAsia="黑体" w:hAnsi="黑体" w:hint="eastAsia"/>
          <w:color w:val="333333"/>
          <w:sz w:val="20"/>
          <w:szCs w:val="20"/>
          <w:lang w:val="en"/>
        </w:rPr>
      </w:pPr>
    </w:p>
    <w:p w:rsidR="0024630F" w:rsidRDefault="0024630F" w:rsidP="0024630F">
      <w:pPr>
        <w:pStyle w:val="a3"/>
        <w:spacing w:line="360" w:lineRule="auto"/>
        <w:ind w:firstLine="555"/>
        <w:rPr>
          <w:rFonts w:ascii="黑体" w:eastAsia="黑体" w:hAnsi="黑体" w:hint="eastAsia"/>
          <w:color w:val="333333"/>
          <w:sz w:val="20"/>
          <w:szCs w:val="20"/>
          <w:lang w:val="en"/>
        </w:rPr>
      </w:pPr>
      <w:r>
        <w:rPr>
          <w:rFonts w:ascii="仿宋" w:eastAsia="仿宋" w:hAnsi="仿宋" w:hint="eastAsia"/>
          <w:color w:val="333333"/>
          <w:sz w:val="29"/>
          <w:szCs w:val="29"/>
          <w:lang w:val="en"/>
        </w:rPr>
        <w:t>我校建筑与环境艺术学院的《环氧》项目和机电工程与信息学院的《上海保重智能设备管理有限公司》项目由上海团市委推荐进入国赛的复赛，《环氧》项目在建筑与环境艺术学院的师生共同努</w:t>
      </w:r>
      <w:r>
        <w:rPr>
          <w:rFonts w:ascii="仿宋" w:eastAsia="仿宋" w:hAnsi="仿宋" w:hint="eastAsia"/>
          <w:color w:val="333333"/>
          <w:sz w:val="29"/>
          <w:szCs w:val="29"/>
          <w:lang w:val="en"/>
        </w:rPr>
        <w:lastRenderedPageBreak/>
        <w:t>力下一路过关斩将，顺利入围终审决赛。在终审决赛前，项目团队认真布置项目展台，反复进行现场演练，仔细斟酌项目汇报的每个细节，决赛中我校学生沉着冷静、充满自信，在为期三天的决赛中展现出良好的精神面貌和出色的创新能力，项目内容和现场汇报均得到专家评委的高度评价，充分展示了我校在学生创新创效创业方面所做的扎实而有效的工作。</w:t>
      </w:r>
    </w:p>
    <w:p w:rsidR="0024630F" w:rsidRDefault="0024630F" w:rsidP="0024630F">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drawing>
          <wp:inline distT="0" distB="0" distL="0" distR="0">
            <wp:extent cx="9525" cy="9525"/>
            <wp:effectExtent l="0" t="0" r="0" b="0"/>
            <wp:docPr id="5" name="图片 5" descr="http://www.succ.edu.cn/ueditor/php/upload/image/20180820/1534740363802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ucc.edu.cn/ueditor/php/upload/image/20180820/153474036380262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24630F" w:rsidRDefault="0024630F" w:rsidP="0024630F">
      <w:pPr>
        <w:pStyle w:val="a3"/>
        <w:spacing w:line="360" w:lineRule="atLeast"/>
        <w:jc w:val="center"/>
        <w:rPr>
          <w:rFonts w:ascii="黑体" w:eastAsia="黑体" w:hAnsi="黑体" w:hint="eastAsia"/>
          <w:color w:val="333333"/>
          <w:sz w:val="20"/>
          <w:szCs w:val="20"/>
          <w:lang w:val="en"/>
        </w:rPr>
      </w:pPr>
      <w:r>
        <w:rPr>
          <w:rFonts w:ascii="黑体" w:eastAsia="黑体" w:hAnsi="黑体"/>
          <w:noProof/>
          <w:color w:val="333333"/>
          <w:sz w:val="20"/>
          <w:szCs w:val="20"/>
        </w:rPr>
        <w:drawing>
          <wp:inline distT="0" distB="0" distL="0" distR="0">
            <wp:extent cx="3962400" cy="2639949"/>
            <wp:effectExtent l="0" t="0" r="0" b="8255"/>
            <wp:docPr id="4" name="图片 4" descr="1534740364727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5347403647276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62400" cy="2639949"/>
                    </a:xfrm>
                    <a:prstGeom prst="rect">
                      <a:avLst/>
                    </a:prstGeom>
                    <a:noFill/>
                    <a:ln>
                      <a:noFill/>
                    </a:ln>
                  </pic:spPr>
                </pic:pic>
              </a:graphicData>
            </a:graphic>
          </wp:inline>
        </w:drawing>
      </w:r>
    </w:p>
    <w:p w:rsidR="0024630F" w:rsidRDefault="0024630F" w:rsidP="0024630F">
      <w:pPr>
        <w:pStyle w:val="a3"/>
        <w:spacing w:after="240" w:line="360" w:lineRule="auto"/>
        <w:jc w:val="center"/>
        <w:rPr>
          <w:rFonts w:ascii="黑体" w:eastAsia="黑体" w:hAnsi="黑体" w:hint="eastAsia"/>
          <w:color w:val="333333"/>
          <w:sz w:val="20"/>
          <w:szCs w:val="20"/>
          <w:lang w:val="en"/>
        </w:rPr>
      </w:pPr>
      <w:r>
        <w:rPr>
          <w:rFonts w:ascii="黑体" w:eastAsia="黑体" w:hAnsi="黑体"/>
          <w:noProof/>
          <w:color w:val="333333"/>
          <w:sz w:val="20"/>
          <w:szCs w:val="20"/>
        </w:rPr>
        <w:lastRenderedPageBreak/>
        <w:drawing>
          <wp:inline distT="0" distB="0" distL="0" distR="0">
            <wp:extent cx="4772025" cy="3179362"/>
            <wp:effectExtent l="0" t="0" r="0" b="2540"/>
            <wp:docPr id="3" name="图片 3" descr="15347404642313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534740464231355.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72025" cy="3179362"/>
                    </a:xfrm>
                    <a:prstGeom prst="rect">
                      <a:avLst/>
                    </a:prstGeom>
                    <a:noFill/>
                    <a:ln>
                      <a:noFill/>
                    </a:ln>
                  </pic:spPr>
                </pic:pic>
              </a:graphicData>
            </a:graphic>
          </wp:inline>
        </w:drawing>
      </w:r>
    </w:p>
    <w:p w:rsidR="0024630F" w:rsidRDefault="0024630F" w:rsidP="0024630F">
      <w:pPr>
        <w:pStyle w:val="a3"/>
        <w:spacing w:line="360" w:lineRule="auto"/>
        <w:jc w:val="center"/>
        <w:rPr>
          <w:rFonts w:ascii="黑体" w:eastAsia="黑体" w:hAnsi="黑体" w:hint="eastAsia"/>
          <w:color w:val="333333"/>
          <w:sz w:val="20"/>
          <w:szCs w:val="20"/>
          <w:lang w:val="en"/>
        </w:rPr>
      </w:pPr>
      <w:r>
        <w:rPr>
          <w:rFonts w:ascii="仿宋" w:eastAsia="仿宋" w:hAnsi="仿宋"/>
          <w:noProof/>
          <w:color w:val="333333"/>
          <w:sz w:val="29"/>
          <w:szCs w:val="29"/>
        </w:rPr>
        <w:lastRenderedPageBreak/>
        <w:drawing>
          <wp:inline distT="0" distB="0" distL="0" distR="0">
            <wp:extent cx="3876675" cy="5114925"/>
            <wp:effectExtent l="0" t="0" r="9525" b="9525"/>
            <wp:docPr id="2" name="图片 2"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lob.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76675" cy="5114925"/>
                    </a:xfrm>
                    <a:prstGeom prst="rect">
                      <a:avLst/>
                    </a:prstGeom>
                    <a:noFill/>
                    <a:ln>
                      <a:noFill/>
                    </a:ln>
                  </pic:spPr>
                </pic:pic>
              </a:graphicData>
            </a:graphic>
          </wp:inline>
        </w:drawing>
      </w:r>
      <w:r>
        <w:rPr>
          <w:rFonts w:ascii="仿宋" w:eastAsia="仿宋" w:hAnsi="仿宋"/>
          <w:noProof/>
          <w:color w:val="333333"/>
          <w:sz w:val="29"/>
          <w:szCs w:val="29"/>
        </w:rPr>
        <w:lastRenderedPageBreak/>
        <w:drawing>
          <wp:inline distT="0" distB="0" distL="0" distR="0">
            <wp:extent cx="3810000" cy="5124450"/>
            <wp:effectExtent l="0" t="0" r="0" b="0"/>
            <wp:docPr id="1" name="图片 1" descr="blo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lob.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10000" cy="5124450"/>
                    </a:xfrm>
                    <a:prstGeom prst="rect">
                      <a:avLst/>
                    </a:prstGeom>
                    <a:noFill/>
                    <a:ln>
                      <a:noFill/>
                    </a:ln>
                  </pic:spPr>
                </pic:pic>
              </a:graphicData>
            </a:graphic>
          </wp:inline>
        </w:drawing>
      </w:r>
    </w:p>
    <w:p w:rsidR="0024630F" w:rsidRDefault="0024630F" w:rsidP="0024630F">
      <w:pPr>
        <w:pStyle w:val="a3"/>
        <w:spacing w:line="360" w:lineRule="auto"/>
        <w:ind w:firstLine="555"/>
        <w:rPr>
          <w:rFonts w:ascii="黑体" w:eastAsia="黑体" w:hAnsi="黑体" w:hint="eastAsia"/>
          <w:color w:val="333333"/>
          <w:sz w:val="20"/>
          <w:szCs w:val="20"/>
          <w:lang w:val="en"/>
        </w:rPr>
      </w:pPr>
      <w:r>
        <w:rPr>
          <w:rFonts w:ascii="仿宋" w:eastAsia="仿宋" w:hAnsi="仿宋" w:hint="eastAsia"/>
          <w:color w:val="333333"/>
          <w:sz w:val="29"/>
          <w:szCs w:val="29"/>
          <w:lang w:val="en"/>
        </w:rPr>
        <w:t>习近平总书记指出“职业教育是国民教育体系和人力资源开发的重要组成部分，是广大青年打开成功成才大门的重要途径”。“挑战杯——彩虹人生”全国职业学校创新创效创业大赛是“挑战杯”竞赛在职业院校中的拓展。大赛自2014年开始举办，每两年举行一次，旨在增强职业院校学生的社会责任感、创新精神和实践能力，促进“工匠精神”的广泛传播，发掘和培养一批创新创效</w:t>
      </w:r>
      <w:proofErr w:type="gramStart"/>
      <w:r>
        <w:rPr>
          <w:rFonts w:ascii="仿宋" w:eastAsia="仿宋" w:hAnsi="仿宋" w:hint="eastAsia"/>
          <w:color w:val="333333"/>
          <w:sz w:val="29"/>
          <w:szCs w:val="29"/>
          <w:lang w:val="en"/>
        </w:rPr>
        <w:t>创业高</w:t>
      </w:r>
      <w:proofErr w:type="gramEnd"/>
      <w:r>
        <w:rPr>
          <w:rFonts w:ascii="仿宋" w:eastAsia="仿宋" w:hAnsi="仿宋" w:hint="eastAsia"/>
          <w:color w:val="333333"/>
          <w:sz w:val="29"/>
          <w:szCs w:val="29"/>
          <w:lang w:val="en"/>
        </w:rPr>
        <w:t>素质技能人才。大赛逐渐成为引领职业院校青年学生积极投身创新创效创业实践的重要赛事平台，取得了较好的办赛成果。我校团委、创新创业学院正着力于学校党委在双创学院成立时所提出的“课、</w:t>
      </w:r>
      <w:r>
        <w:rPr>
          <w:rFonts w:ascii="仿宋" w:eastAsia="仿宋" w:hAnsi="仿宋" w:hint="eastAsia"/>
          <w:color w:val="333333"/>
          <w:sz w:val="29"/>
          <w:szCs w:val="29"/>
          <w:lang w:val="en"/>
        </w:rPr>
        <w:lastRenderedPageBreak/>
        <w:t>训、赛、练、孵”五字方针，通过大赛的动员、组织、宣传和推广等工作，更好地服务学校各二级学院创新创业项目的孕育和专业点位的融合，帮助学校青年在创新创效创业实践中奠定人生出彩的扎实基础；更好地促进“工匠精神”在校内外大力弘扬和积极</w:t>
      </w:r>
      <w:proofErr w:type="gramStart"/>
      <w:r>
        <w:rPr>
          <w:rFonts w:ascii="仿宋" w:eastAsia="仿宋" w:hAnsi="仿宋" w:hint="eastAsia"/>
          <w:color w:val="333333"/>
          <w:sz w:val="29"/>
          <w:szCs w:val="29"/>
          <w:lang w:val="en"/>
        </w:rPr>
        <w:t>践行</w:t>
      </w:r>
      <w:proofErr w:type="gramEnd"/>
      <w:r>
        <w:rPr>
          <w:rFonts w:ascii="仿宋" w:eastAsia="仿宋" w:hAnsi="仿宋" w:hint="eastAsia"/>
          <w:color w:val="333333"/>
          <w:sz w:val="29"/>
          <w:szCs w:val="29"/>
          <w:lang w:val="en"/>
        </w:rPr>
        <w:t>，引领广大青年学生努力成长为建设社会主义现代化强国的“大国工匠”；更好地促进学校深化产教融合、校企合作，推动更多创新创效创业成果的涌现和转化。近年来，我校不断完善师生参与“挑战杯”“互联网+”等双创竞赛的激励机制，在校园里营造出较为浓厚的双创参与氛围。（团委、建筑与环境艺术学院、创新创业学院联合供稿）</w:t>
      </w:r>
    </w:p>
    <w:p w:rsidR="00F2771A" w:rsidRPr="0024630F" w:rsidRDefault="00F2771A">
      <w:pPr>
        <w:rPr>
          <w:lang w:val="en"/>
        </w:rPr>
      </w:pPr>
    </w:p>
    <w:sectPr w:rsidR="00F2771A" w:rsidRPr="0024630F">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30F"/>
    <w:rsid w:val="0024630F"/>
    <w:rsid w:val="00F2771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4630F"/>
    <w:pPr>
      <w:widowControl/>
      <w:spacing w:after="150"/>
      <w:jc w:val="left"/>
    </w:pPr>
    <w:rPr>
      <w:rFonts w:ascii="宋体" w:eastAsia="宋体" w:hAnsi="宋体" w:cs="宋体"/>
      <w:kern w:val="0"/>
      <w:sz w:val="24"/>
      <w:szCs w:val="24"/>
    </w:rPr>
  </w:style>
  <w:style w:type="paragraph" w:styleId="a4">
    <w:name w:val="Balloon Text"/>
    <w:basedOn w:val="a"/>
    <w:link w:val="Char"/>
    <w:uiPriority w:val="99"/>
    <w:semiHidden/>
    <w:unhideWhenUsed/>
    <w:rsid w:val="0024630F"/>
    <w:rPr>
      <w:sz w:val="18"/>
      <w:szCs w:val="18"/>
    </w:rPr>
  </w:style>
  <w:style w:type="character" w:customStyle="1" w:styleId="Char">
    <w:name w:val="批注框文本 Char"/>
    <w:basedOn w:val="a0"/>
    <w:link w:val="a4"/>
    <w:uiPriority w:val="99"/>
    <w:semiHidden/>
    <w:rsid w:val="0024630F"/>
    <w:rPr>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4630F"/>
    <w:pPr>
      <w:widowControl/>
      <w:spacing w:after="150"/>
      <w:jc w:val="left"/>
    </w:pPr>
    <w:rPr>
      <w:rFonts w:ascii="宋体" w:eastAsia="宋体" w:hAnsi="宋体" w:cs="宋体"/>
      <w:kern w:val="0"/>
      <w:sz w:val="24"/>
      <w:szCs w:val="24"/>
    </w:rPr>
  </w:style>
  <w:style w:type="paragraph" w:styleId="a4">
    <w:name w:val="Balloon Text"/>
    <w:basedOn w:val="a"/>
    <w:link w:val="Char"/>
    <w:uiPriority w:val="99"/>
    <w:semiHidden/>
    <w:unhideWhenUsed/>
    <w:rsid w:val="0024630F"/>
    <w:rPr>
      <w:sz w:val="18"/>
      <w:szCs w:val="18"/>
    </w:rPr>
  </w:style>
  <w:style w:type="character" w:customStyle="1" w:styleId="Char">
    <w:name w:val="批注框文本 Char"/>
    <w:basedOn w:val="a0"/>
    <w:link w:val="a4"/>
    <w:uiPriority w:val="99"/>
    <w:semiHidden/>
    <w:rsid w:val="0024630F"/>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5075681">
      <w:bodyDiv w:val="1"/>
      <w:marLeft w:val="0"/>
      <w:marRight w:val="0"/>
      <w:marTop w:val="0"/>
      <w:marBottom w:val="0"/>
      <w:divBdr>
        <w:top w:val="none" w:sz="0" w:space="0" w:color="auto"/>
        <w:left w:val="none" w:sz="0" w:space="0" w:color="auto"/>
        <w:bottom w:val="none" w:sz="0" w:space="0" w:color="auto"/>
        <w:right w:val="none" w:sz="0" w:space="0" w:color="auto"/>
      </w:divBdr>
      <w:divsChild>
        <w:div w:id="22440448">
          <w:marLeft w:val="0"/>
          <w:marRight w:val="0"/>
          <w:marTop w:val="0"/>
          <w:marBottom w:val="0"/>
          <w:divBdr>
            <w:top w:val="single" w:sz="2" w:space="0" w:color="2773CC"/>
            <w:left w:val="none" w:sz="0" w:space="0" w:color="auto"/>
            <w:bottom w:val="none" w:sz="0" w:space="0" w:color="auto"/>
            <w:right w:val="none" w:sz="0" w:space="0" w:color="auto"/>
          </w:divBdr>
          <w:divsChild>
            <w:div w:id="1436902971">
              <w:marLeft w:val="0"/>
              <w:marRight w:val="0"/>
              <w:marTop w:val="0"/>
              <w:marBottom w:val="0"/>
              <w:divBdr>
                <w:top w:val="none" w:sz="0" w:space="0" w:color="auto"/>
                <w:left w:val="none" w:sz="0" w:space="0" w:color="auto"/>
                <w:bottom w:val="none" w:sz="0" w:space="0" w:color="auto"/>
                <w:right w:val="none" w:sz="0" w:space="0" w:color="auto"/>
              </w:divBdr>
              <w:divsChild>
                <w:div w:id="785581732">
                  <w:marLeft w:val="0"/>
                  <w:marRight w:val="0"/>
                  <w:marTop w:val="0"/>
                  <w:marBottom w:val="0"/>
                  <w:divBdr>
                    <w:top w:val="none" w:sz="0" w:space="0" w:color="auto"/>
                    <w:left w:val="none" w:sz="0" w:space="0" w:color="auto"/>
                    <w:bottom w:val="none" w:sz="0" w:space="0" w:color="auto"/>
                    <w:right w:val="none" w:sz="0" w:space="0" w:color="auto"/>
                  </w:divBdr>
                  <w:divsChild>
                    <w:div w:id="1748376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152</Words>
  <Characters>868</Characters>
  <Application>Microsoft Office Word</Application>
  <DocSecurity>0</DocSecurity>
  <Lines>7</Lines>
  <Paragraphs>2</Paragraphs>
  <ScaleCrop>false</ScaleCrop>
  <Company>Micorosoft</Company>
  <LinksUpToDate>false</LinksUpToDate>
  <CharactersWithSpaces>1018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用户</dc:creator>
  <cp:lastModifiedBy>Windows 用户</cp:lastModifiedBy>
  <cp:revision>1</cp:revision>
  <dcterms:created xsi:type="dcterms:W3CDTF">2018-12-10T05:57:00Z</dcterms:created>
  <dcterms:modified xsi:type="dcterms:W3CDTF">2018-12-10T05:57:00Z</dcterms:modified>
</cp:coreProperties>
</file>