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91" w:rsidRDefault="00F91491" w:rsidP="00F91491">
      <w:pPr>
        <w:pStyle w:val="a3"/>
        <w:spacing w:line="360" w:lineRule="atLeast"/>
        <w:jc w:val="center"/>
        <w:rPr>
          <w:rFonts w:ascii="黑体" w:eastAsia="黑体" w:hAnsi="黑体"/>
          <w:color w:val="333333"/>
          <w:sz w:val="20"/>
          <w:szCs w:val="20"/>
          <w:lang w:val="en"/>
        </w:rPr>
      </w:pPr>
      <w:bookmarkStart w:id="0" w:name="_GoBack"/>
      <w:r>
        <w:rPr>
          <w:rFonts w:ascii="黑体" w:eastAsia="黑体" w:hAnsi="黑体"/>
          <w:noProof/>
          <w:color w:val="333333"/>
          <w:sz w:val="20"/>
          <w:szCs w:val="20"/>
        </w:rPr>
        <w:drawing>
          <wp:inline distT="0" distB="0" distL="0" distR="0">
            <wp:extent cx="5610225" cy="3843004"/>
            <wp:effectExtent l="0" t="0" r="0" b="5715"/>
            <wp:docPr id="1"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3843004"/>
                    </a:xfrm>
                    <a:prstGeom prst="rect">
                      <a:avLst/>
                    </a:prstGeom>
                    <a:noFill/>
                    <a:ln>
                      <a:noFill/>
                    </a:ln>
                  </pic:spPr>
                </pic:pic>
              </a:graphicData>
            </a:graphic>
          </wp:inline>
        </w:drawing>
      </w:r>
      <w:bookmarkEnd w:id="0"/>
    </w:p>
    <w:p w:rsidR="00F91491" w:rsidRDefault="00F91491" w:rsidP="00F91491">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10月20-21日，由中国职业技术教育学</w:t>
      </w:r>
      <w:proofErr w:type="gramStart"/>
      <w:r>
        <w:rPr>
          <w:rFonts w:ascii="微软雅黑" w:eastAsia="微软雅黑" w:hAnsi="微软雅黑" w:hint="eastAsia"/>
          <w:color w:val="333333"/>
          <w:lang w:val="en"/>
        </w:rPr>
        <w:t>会商科</w:t>
      </w:r>
      <w:proofErr w:type="gramEnd"/>
      <w:r>
        <w:rPr>
          <w:rFonts w:ascii="微软雅黑" w:eastAsia="微软雅黑" w:hAnsi="微软雅黑" w:hint="eastAsia"/>
          <w:color w:val="333333"/>
          <w:lang w:val="en"/>
        </w:rPr>
        <w:t>专业委员会主办的第十四届全国职业院校“新道杯”沙盘模拟经营大赛在山东商业职业技术学院隆重举行，本次大赛有来自全国将近30个省市的94个院校470名选手参加。我校经济贸易学院郭乐晴、杜倩、刘太可、曹中华、荣江南五位同学组成的竞赛团队以上海市赛第一名的成绩代表上海队参加竞技，最终获得团体三等奖的好成绩。</w:t>
      </w:r>
    </w:p>
    <w:p w:rsidR="00F91491" w:rsidRDefault="00F91491" w:rsidP="00F91491">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本次奖项的获得是我校物流连锁专业群在企业经营管理教学方面取得的成果，也是经济贸易学院积极实施“课赛融通”的社会性评价体现。竞赛教学和训练依托物流连锁专业群《供应链管理》课程教学和物流连锁专业群2012年成立的“ERP创业经营社团”通过教学和社团活动，让每个学生从企业运营者的角度去审视企业的决策、生产、运营、采购和财务等多项企业经营活动，锻炼学生的决策能力、财务管理能力、风险管控能力和团队协作能力等。</w:t>
      </w:r>
    </w:p>
    <w:p w:rsidR="00F91491" w:rsidRDefault="00F91491" w:rsidP="00F91491">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lastRenderedPageBreak/>
        <w:t>                                                                                                                             (经济贸易学院供稿)</w:t>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91"/>
    <w:rsid w:val="00F2771A"/>
    <w:rsid w:val="00F9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491"/>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F91491"/>
    <w:rPr>
      <w:sz w:val="18"/>
      <w:szCs w:val="18"/>
    </w:rPr>
  </w:style>
  <w:style w:type="character" w:customStyle="1" w:styleId="Char">
    <w:name w:val="批注框文本 Char"/>
    <w:basedOn w:val="a0"/>
    <w:link w:val="a4"/>
    <w:uiPriority w:val="99"/>
    <w:semiHidden/>
    <w:rsid w:val="00F914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491"/>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F91491"/>
    <w:rPr>
      <w:sz w:val="18"/>
      <w:szCs w:val="18"/>
    </w:rPr>
  </w:style>
  <w:style w:type="character" w:customStyle="1" w:styleId="Char">
    <w:name w:val="批注框文本 Char"/>
    <w:basedOn w:val="a0"/>
    <w:link w:val="a4"/>
    <w:uiPriority w:val="99"/>
    <w:semiHidden/>
    <w:rsid w:val="00F914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8556">
      <w:bodyDiv w:val="1"/>
      <w:marLeft w:val="0"/>
      <w:marRight w:val="0"/>
      <w:marTop w:val="0"/>
      <w:marBottom w:val="0"/>
      <w:divBdr>
        <w:top w:val="none" w:sz="0" w:space="0" w:color="auto"/>
        <w:left w:val="none" w:sz="0" w:space="0" w:color="auto"/>
        <w:bottom w:val="none" w:sz="0" w:space="0" w:color="auto"/>
        <w:right w:val="none" w:sz="0" w:space="0" w:color="auto"/>
      </w:divBdr>
      <w:divsChild>
        <w:div w:id="205214596">
          <w:marLeft w:val="0"/>
          <w:marRight w:val="0"/>
          <w:marTop w:val="0"/>
          <w:marBottom w:val="0"/>
          <w:divBdr>
            <w:top w:val="single" w:sz="2" w:space="0" w:color="2773CC"/>
            <w:left w:val="none" w:sz="0" w:space="0" w:color="auto"/>
            <w:bottom w:val="none" w:sz="0" w:space="0" w:color="auto"/>
            <w:right w:val="none" w:sz="0" w:space="0" w:color="auto"/>
          </w:divBdr>
          <w:divsChild>
            <w:div w:id="397946073">
              <w:marLeft w:val="0"/>
              <w:marRight w:val="0"/>
              <w:marTop w:val="0"/>
              <w:marBottom w:val="0"/>
              <w:divBdr>
                <w:top w:val="none" w:sz="0" w:space="0" w:color="auto"/>
                <w:left w:val="none" w:sz="0" w:space="0" w:color="auto"/>
                <w:bottom w:val="none" w:sz="0" w:space="0" w:color="auto"/>
                <w:right w:val="none" w:sz="0" w:space="0" w:color="auto"/>
              </w:divBdr>
              <w:divsChild>
                <w:div w:id="450049942">
                  <w:marLeft w:val="0"/>
                  <w:marRight w:val="0"/>
                  <w:marTop w:val="0"/>
                  <w:marBottom w:val="0"/>
                  <w:divBdr>
                    <w:top w:val="none" w:sz="0" w:space="0" w:color="auto"/>
                    <w:left w:val="none" w:sz="0" w:space="0" w:color="auto"/>
                    <w:bottom w:val="none" w:sz="0" w:space="0" w:color="auto"/>
                    <w:right w:val="none" w:sz="0" w:space="0" w:color="auto"/>
                  </w:divBdr>
                  <w:divsChild>
                    <w:div w:id="2098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439</Characters>
  <Application>Microsoft Office Word</Application>
  <DocSecurity>0</DocSecurity>
  <Lines>3</Lines>
  <Paragraphs>1</Paragraphs>
  <ScaleCrop>false</ScaleCrop>
  <Company>Micorosoft</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2018-12-10T06:01:00Z</dcterms:created>
  <dcterms:modified xsi:type="dcterms:W3CDTF">2018-12-10T06:02:00Z</dcterms:modified>
</cp:coreProperties>
</file>