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058" w:rsidRDefault="00D26058" w:rsidP="00D26058">
      <w:pPr>
        <w:pStyle w:val="a3"/>
        <w:spacing w:line="360" w:lineRule="auto"/>
        <w:ind w:firstLine="555"/>
        <w:rPr>
          <w:rFonts w:ascii="黑体" w:eastAsia="黑体" w:hAnsi="黑体"/>
          <w:color w:val="333333"/>
          <w:sz w:val="20"/>
          <w:szCs w:val="20"/>
          <w:lang w:val="en"/>
        </w:rPr>
      </w:pPr>
      <w:r>
        <w:rPr>
          <w:rFonts w:ascii="华文仿宋" w:eastAsia="华文仿宋" w:hAnsi="华文仿宋" w:hint="eastAsia"/>
          <w:color w:val="333333"/>
          <w:sz w:val="29"/>
          <w:szCs w:val="29"/>
          <w:lang w:val="en"/>
        </w:rPr>
        <w:t>5月9日至10日，2018年中国技能大赛——第十九届全国焙烤职业技能竞赛在上海新国际博览中心举行。经过层层选拔，共有来自全国各地的80位选手参加了决赛。</w:t>
      </w:r>
    </w:p>
    <w:p w:rsidR="00D26058" w:rsidRDefault="00D26058" w:rsidP="00D26058">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此次竞赛分理论考试和实际操作两个环节，实操环节采取现场制作作品的方式。为保证竞赛的专业性和公平公正，组委会对原材料、操作时间、设备等都做出了详细规定，同时也鼓励参赛选手发挥创意，巧妙构思。其中装饰蛋糕项目含西点装饰类、小型试吃整形西点、创意甜品等。为增强国际影响力，加强与其他发达国家的职业技能交流和战略合作，组委会还邀请了德、美、日、韩等国家和地区的焙烤行业负责人观摩并指导比赛。</w:t>
      </w:r>
    </w:p>
    <w:p w:rsidR="00D26058" w:rsidRDefault="00D26058" w:rsidP="00D26058">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我校16级食品质量与安全专业学生葛欣怡和17级食品质量与安全专业学生凌伊玮在刘倩老师的带领下，与“全国技术能手”一起同台竞技，最终获得了个人比赛银奖的优异成绩。</w:t>
      </w:r>
    </w:p>
    <w:p w:rsidR="00D26058" w:rsidRDefault="00D26058" w:rsidP="00D26058">
      <w:pPr>
        <w:pStyle w:val="a3"/>
        <w:spacing w:line="360" w:lineRule="atLeast"/>
        <w:rPr>
          <w:rFonts w:ascii="黑体" w:eastAsia="黑体" w:hAnsi="黑体" w:hint="eastAsia"/>
          <w:color w:val="333333"/>
          <w:sz w:val="20"/>
          <w:szCs w:val="20"/>
          <w:lang w:val="en"/>
        </w:rPr>
      </w:pPr>
    </w:p>
    <w:p w:rsidR="00D26058" w:rsidRDefault="00D26058" w:rsidP="00D26058">
      <w:pPr>
        <w:pStyle w:val="a3"/>
        <w:spacing w:line="360" w:lineRule="atLeast"/>
        <w:jc w:val="center"/>
        <w:rPr>
          <w:rFonts w:ascii="黑体" w:eastAsia="黑体" w:hAnsi="黑体" w:hint="eastAsia"/>
          <w:color w:val="333333"/>
          <w:sz w:val="20"/>
          <w:szCs w:val="20"/>
          <w:lang w:val="en"/>
        </w:rPr>
      </w:pPr>
      <w:bookmarkStart w:id="0" w:name="_GoBack"/>
      <w:r>
        <w:rPr>
          <w:rFonts w:ascii="黑体" w:eastAsia="黑体" w:hAnsi="黑体"/>
          <w:noProof/>
          <w:color w:val="333333"/>
          <w:sz w:val="20"/>
          <w:szCs w:val="20"/>
        </w:rPr>
        <w:lastRenderedPageBreak/>
        <w:drawing>
          <wp:inline distT="0" distB="0" distL="0" distR="0">
            <wp:extent cx="4868024" cy="6487047"/>
            <wp:effectExtent l="0" t="0" r="8890" b="9525"/>
            <wp:docPr id="5" name="图片 5" descr="http://www.succ.edu.cn/ueditor/php/upload/image/20180517/152652104638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cc.edu.cn/ueditor/php/upload/image/20180517/152652104638341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8068" cy="6487105"/>
                    </a:xfrm>
                    <a:prstGeom prst="rect">
                      <a:avLst/>
                    </a:prstGeom>
                    <a:noFill/>
                    <a:ln>
                      <a:noFill/>
                    </a:ln>
                  </pic:spPr>
                </pic:pic>
              </a:graphicData>
            </a:graphic>
          </wp:inline>
        </w:drawing>
      </w:r>
      <w:bookmarkEnd w:id="0"/>
    </w:p>
    <w:p w:rsidR="00D26058" w:rsidRDefault="00D26058" w:rsidP="00D26058">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lastRenderedPageBreak/>
        <w:drawing>
          <wp:inline distT="0" distB="0" distL="0" distR="0">
            <wp:extent cx="4093029" cy="4093029"/>
            <wp:effectExtent l="0" t="0" r="3175" b="3175"/>
            <wp:docPr id="4" name="图片 4" descr="http://www.succ.edu.cn/ueditor/php/upload/image/20180517/152652104684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cc.edu.cn/ueditor/php/upload/image/20180517/152652104684348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3029" cy="4093029"/>
                    </a:xfrm>
                    <a:prstGeom prst="rect">
                      <a:avLst/>
                    </a:prstGeom>
                    <a:noFill/>
                    <a:ln>
                      <a:noFill/>
                    </a:ln>
                  </pic:spPr>
                </pic:pic>
              </a:graphicData>
            </a:graphic>
          </wp:inline>
        </w:drawing>
      </w:r>
    </w:p>
    <w:p w:rsidR="00D26058" w:rsidRDefault="00D26058" w:rsidP="00D26058">
      <w:pPr>
        <w:pStyle w:val="a3"/>
        <w:spacing w:line="360" w:lineRule="auto"/>
        <w:ind w:firstLine="555"/>
        <w:rPr>
          <w:rFonts w:ascii="黑体" w:eastAsia="黑体" w:hAnsi="黑体" w:hint="eastAsia"/>
          <w:color w:val="333333"/>
          <w:sz w:val="20"/>
          <w:szCs w:val="20"/>
          <w:lang w:val="en"/>
        </w:rPr>
      </w:pPr>
    </w:p>
    <w:p w:rsidR="00D26058" w:rsidRDefault="00D26058" w:rsidP="00D26058">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站在高手如林的竞技台上，比赛的过程是一种挑战，更是另一种学习，更是战胜自我的展现。我校学生进行了近一个月的集中训练，比赛过程中不慌张，不退缩，遇到</w:t>
      </w:r>
      <w:proofErr w:type="gramStart"/>
      <w:r>
        <w:rPr>
          <w:rFonts w:ascii="华文仿宋" w:eastAsia="华文仿宋" w:hAnsi="华文仿宋" w:hint="eastAsia"/>
          <w:color w:val="333333"/>
          <w:sz w:val="29"/>
          <w:szCs w:val="29"/>
          <w:lang w:val="en"/>
        </w:rPr>
        <w:t>意外能</w:t>
      </w:r>
      <w:proofErr w:type="gramEnd"/>
      <w:r>
        <w:rPr>
          <w:rFonts w:ascii="华文仿宋" w:eastAsia="华文仿宋" w:hAnsi="华文仿宋" w:hint="eastAsia"/>
          <w:color w:val="333333"/>
          <w:sz w:val="29"/>
          <w:szCs w:val="29"/>
          <w:lang w:val="en"/>
        </w:rPr>
        <w:t>及时解决，这正体现了课程</w:t>
      </w:r>
      <w:proofErr w:type="gramStart"/>
      <w:r>
        <w:rPr>
          <w:rFonts w:ascii="华文仿宋" w:eastAsia="华文仿宋" w:hAnsi="华文仿宋" w:hint="eastAsia"/>
          <w:color w:val="333333"/>
          <w:sz w:val="29"/>
          <w:szCs w:val="29"/>
          <w:lang w:val="en"/>
        </w:rPr>
        <w:t>思政改革</w:t>
      </w:r>
      <w:proofErr w:type="gramEnd"/>
      <w:r>
        <w:rPr>
          <w:rFonts w:ascii="华文仿宋" w:eastAsia="华文仿宋" w:hAnsi="华文仿宋" w:hint="eastAsia"/>
          <w:color w:val="333333"/>
          <w:sz w:val="29"/>
          <w:szCs w:val="29"/>
          <w:lang w:val="en"/>
        </w:rPr>
        <w:t>的成果。</w:t>
      </w:r>
    </w:p>
    <w:p w:rsidR="00D26058" w:rsidRDefault="00D26058" w:rsidP="00D26058">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通过竞赛，我校学生更志向于全面提高自身素质，弘扬劳模精神、工匠精神，做实“大国工匠”。劳动最光荣、劳动最崇高、劳动最伟大、劳动最美丽的良好氛围在我校学生的学习生活中已着力体现并蔚然成风。(健康与社会关怀学院供稿）</w:t>
      </w:r>
    </w:p>
    <w:p w:rsidR="00D26058" w:rsidRDefault="00D26058" w:rsidP="00D26058">
      <w:pPr>
        <w:pStyle w:val="a3"/>
        <w:spacing w:line="360" w:lineRule="atLeast"/>
        <w:jc w:val="center"/>
        <w:rPr>
          <w:rFonts w:ascii="黑体" w:eastAsia="黑体" w:hAnsi="黑体" w:hint="eastAsia"/>
          <w:color w:val="333333"/>
          <w:sz w:val="20"/>
          <w:szCs w:val="20"/>
          <w:lang w:val="en"/>
        </w:rPr>
      </w:pPr>
      <w:r>
        <w:rPr>
          <w:rFonts w:ascii="华文仿宋" w:eastAsia="华文仿宋" w:hAnsi="华文仿宋"/>
          <w:noProof/>
          <w:color w:val="333333"/>
          <w:sz w:val="29"/>
          <w:szCs w:val="29"/>
        </w:rPr>
        <w:lastRenderedPageBreak/>
        <w:drawing>
          <wp:inline distT="0" distB="0" distL="0" distR="0">
            <wp:extent cx="5339181" cy="7114903"/>
            <wp:effectExtent l="0" t="0" r="0" b="0"/>
            <wp:docPr id="3" name="图片 3" descr="http://www.succ.edu.cn/ueditor/php/upload/image/20180517/152652108574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cc.edu.cn/ueditor/php/upload/image/20180517/15265210857475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229" cy="7114967"/>
                    </a:xfrm>
                    <a:prstGeom prst="rect">
                      <a:avLst/>
                    </a:prstGeom>
                    <a:noFill/>
                    <a:ln>
                      <a:noFill/>
                    </a:ln>
                  </pic:spPr>
                </pic:pic>
              </a:graphicData>
            </a:graphic>
          </wp:inline>
        </w:drawing>
      </w:r>
    </w:p>
    <w:p w:rsidR="00D26058" w:rsidRDefault="00D26058" w:rsidP="00D26058">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lastRenderedPageBreak/>
        <w:drawing>
          <wp:inline distT="0" distB="0" distL="0" distR="0">
            <wp:extent cx="4448660" cy="3335383"/>
            <wp:effectExtent l="0" t="0" r="9525" b="0"/>
            <wp:docPr id="2" name="图片 2" descr="http://www.succ.edu.cn/ueditor/php/upload/image/20180517/152652108574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cc.edu.cn/ueditor/php/upload/image/20180517/15265210857490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872" cy="3335542"/>
                    </a:xfrm>
                    <a:prstGeom prst="rect">
                      <a:avLst/>
                    </a:prstGeom>
                    <a:noFill/>
                    <a:ln>
                      <a:noFill/>
                    </a:ln>
                  </pic:spPr>
                </pic:pic>
              </a:graphicData>
            </a:graphic>
          </wp:inline>
        </w:drawing>
      </w:r>
    </w:p>
    <w:p w:rsidR="00D26058" w:rsidRDefault="00D26058" w:rsidP="00D26058">
      <w:pPr>
        <w:pStyle w:val="a3"/>
        <w:spacing w:line="360" w:lineRule="atLeast"/>
        <w:jc w:val="center"/>
        <w:rPr>
          <w:rFonts w:ascii="黑体" w:eastAsia="黑体" w:hAnsi="黑体" w:hint="eastAsia"/>
          <w:color w:val="333333"/>
          <w:sz w:val="20"/>
          <w:szCs w:val="20"/>
          <w:lang w:val="en"/>
        </w:rPr>
      </w:pPr>
    </w:p>
    <w:p w:rsidR="00D26058" w:rsidRDefault="00D26058" w:rsidP="00D26058">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drawing>
          <wp:inline distT="0" distB="0" distL="0" distR="0">
            <wp:extent cx="4390583" cy="3291840"/>
            <wp:effectExtent l="0" t="0" r="0" b="3810"/>
            <wp:docPr id="1" name="图片 1" descr="http://www.succ.edu.cn/ueditor/php/upload/image/20180517/152652108545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cc.edu.cn/ueditor/php/upload/image/20180517/15265210854505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792" cy="3291997"/>
                    </a:xfrm>
                    <a:prstGeom prst="rect">
                      <a:avLst/>
                    </a:prstGeom>
                    <a:noFill/>
                    <a:ln>
                      <a:noFill/>
                    </a:ln>
                  </pic:spPr>
                </pic:pic>
              </a:graphicData>
            </a:graphic>
          </wp:inline>
        </w:drawing>
      </w:r>
    </w:p>
    <w:p w:rsidR="00F2771A" w:rsidRDefault="00F2771A"/>
    <w:sectPr w:rsidR="00F2771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058"/>
    <w:rsid w:val="00D26058"/>
    <w:rsid w:val="00F27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6058"/>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D26058"/>
    <w:rPr>
      <w:sz w:val="18"/>
      <w:szCs w:val="18"/>
    </w:rPr>
  </w:style>
  <w:style w:type="character" w:customStyle="1" w:styleId="Char">
    <w:name w:val="批注框文本 Char"/>
    <w:basedOn w:val="a0"/>
    <w:link w:val="a4"/>
    <w:uiPriority w:val="99"/>
    <w:semiHidden/>
    <w:rsid w:val="00D2605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6058"/>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D26058"/>
    <w:rPr>
      <w:sz w:val="18"/>
      <w:szCs w:val="18"/>
    </w:rPr>
  </w:style>
  <w:style w:type="character" w:customStyle="1" w:styleId="Char">
    <w:name w:val="批注框文本 Char"/>
    <w:basedOn w:val="a0"/>
    <w:link w:val="a4"/>
    <w:uiPriority w:val="99"/>
    <w:semiHidden/>
    <w:rsid w:val="00D260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14833">
      <w:bodyDiv w:val="1"/>
      <w:marLeft w:val="0"/>
      <w:marRight w:val="0"/>
      <w:marTop w:val="0"/>
      <w:marBottom w:val="0"/>
      <w:divBdr>
        <w:top w:val="none" w:sz="0" w:space="0" w:color="auto"/>
        <w:left w:val="none" w:sz="0" w:space="0" w:color="auto"/>
        <w:bottom w:val="none" w:sz="0" w:space="0" w:color="auto"/>
        <w:right w:val="none" w:sz="0" w:space="0" w:color="auto"/>
      </w:divBdr>
      <w:divsChild>
        <w:div w:id="1823111050">
          <w:marLeft w:val="0"/>
          <w:marRight w:val="0"/>
          <w:marTop w:val="0"/>
          <w:marBottom w:val="0"/>
          <w:divBdr>
            <w:top w:val="single" w:sz="2" w:space="0" w:color="2773CC"/>
            <w:left w:val="none" w:sz="0" w:space="0" w:color="auto"/>
            <w:bottom w:val="none" w:sz="0" w:space="0" w:color="auto"/>
            <w:right w:val="none" w:sz="0" w:space="0" w:color="auto"/>
          </w:divBdr>
          <w:divsChild>
            <w:div w:id="173345505">
              <w:marLeft w:val="0"/>
              <w:marRight w:val="0"/>
              <w:marTop w:val="0"/>
              <w:marBottom w:val="0"/>
              <w:divBdr>
                <w:top w:val="none" w:sz="0" w:space="0" w:color="auto"/>
                <w:left w:val="none" w:sz="0" w:space="0" w:color="auto"/>
                <w:bottom w:val="none" w:sz="0" w:space="0" w:color="auto"/>
                <w:right w:val="none" w:sz="0" w:space="0" w:color="auto"/>
              </w:divBdr>
              <w:divsChild>
                <w:div w:id="111560292">
                  <w:marLeft w:val="0"/>
                  <w:marRight w:val="0"/>
                  <w:marTop w:val="0"/>
                  <w:marBottom w:val="0"/>
                  <w:divBdr>
                    <w:top w:val="none" w:sz="0" w:space="0" w:color="auto"/>
                    <w:left w:val="none" w:sz="0" w:space="0" w:color="auto"/>
                    <w:bottom w:val="none" w:sz="0" w:space="0" w:color="auto"/>
                    <w:right w:val="none" w:sz="0" w:space="0" w:color="auto"/>
                  </w:divBdr>
                  <w:divsChild>
                    <w:div w:id="16207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Words>
  <Characters>484</Characters>
  <Application>Microsoft Office Word</Application>
  <DocSecurity>0</DocSecurity>
  <Lines>4</Lines>
  <Paragraphs>1</Paragraphs>
  <ScaleCrop>false</ScaleCrop>
  <Company>Micorosoft</Company>
  <LinksUpToDate>false</LinksUpToDate>
  <CharactersWithSpaces>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cp:revision>
  <dcterms:created xsi:type="dcterms:W3CDTF">2018-12-10T05:26:00Z</dcterms:created>
  <dcterms:modified xsi:type="dcterms:W3CDTF">2018-12-10T05:27:00Z</dcterms:modified>
</cp:coreProperties>
</file>