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上海城建职业学院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课程思政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建设示范学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院（部）申报书</w:t>
      </w:r>
    </w:p>
    <w:p>
      <w:pPr>
        <w:spacing w:line="520" w:lineRule="exact"/>
        <w:ind w:right="26"/>
        <w:jc w:val="center"/>
        <w:rPr>
          <w:rFonts w:ascii="黑体" w:hAnsi="宋体" w:eastAsia="黑体"/>
          <w:color w:val="000000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宋体" w:eastAsia="黑体"/>
          <w:color w:val="000000"/>
          <w:sz w:val="36"/>
          <w:szCs w:val="36"/>
        </w:rPr>
      </w:pPr>
    </w:p>
    <w:p>
      <w:pPr>
        <w:spacing w:line="600" w:lineRule="exact"/>
        <w:ind w:right="28" w:firstLine="1120" w:firstLineChars="400"/>
        <w:rPr>
          <w:rFonts w:ascii="黑体" w:hAnsi="宋体" w:eastAsia="黑体"/>
          <w:color w:val="000000"/>
          <w:sz w:val="28"/>
          <w:szCs w:val="28"/>
          <w:u w:val="single"/>
        </w:rPr>
      </w:pPr>
    </w:p>
    <w:p>
      <w:pPr>
        <w:spacing w:line="600" w:lineRule="exact"/>
        <w:ind w:right="28" w:firstLine="840" w:firstLineChars="300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 w:bidi="ar"/>
        </w:rPr>
        <w:t>二级学</w:t>
      </w:r>
      <w:r>
        <w:rPr>
          <w:rFonts w:hint="eastAsia" w:ascii="黑体" w:hAnsi="宋体" w:eastAsia="黑体" w:cs="黑体"/>
          <w:color w:val="000000"/>
          <w:sz w:val="28"/>
          <w:szCs w:val="28"/>
          <w:lang w:bidi="ar"/>
        </w:rPr>
        <w:t>院（部）名称：</w:t>
      </w:r>
    </w:p>
    <w:p>
      <w:pPr>
        <w:spacing w:line="600" w:lineRule="exact"/>
        <w:ind w:right="28" w:firstLine="840" w:firstLineChars="300"/>
        <w:rPr>
          <w:rFonts w:ascii="黑体" w:hAnsi="宋体" w:eastAsia="黑体" w:cs="黑体"/>
          <w:color w:val="00000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 w:bidi="ar"/>
        </w:rPr>
        <w:t>二级学</w:t>
      </w:r>
      <w:r>
        <w:rPr>
          <w:rFonts w:hint="eastAsia" w:ascii="黑体" w:hAnsi="宋体" w:eastAsia="黑体" w:cs="黑体"/>
          <w:color w:val="000000"/>
          <w:sz w:val="28"/>
          <w:szCs w:val="28"/>
          <w:lang w:bidi="ar"/>
        </w:rPr>
        <w:t>院</w:t>
      </w: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 w:bidi="ar"/>
        </w:rPr>
        <w:t>（部）</w:t>
      </w:r>
      <w:r>
        <w:rPr>
          <w:rFonts w:hint="eastAsia" w:ascii="黑体" w:hAnsi="宋体" w:eastAsia="黑体" w:cs="黑体"/>
          <w:color w:val="000000"/>
          <w:sz w:val="28"/>
          <w:szCs w:val="28"/>
          <w:lang w:bidi="ar"/>
        </w:rPr>
        <w:t>负责人：</w:t>
      </w:r>
    </w:p>
    <w:p>
      <w:pPr>
        <w:spacing w:line="600" w:lineRule="exact"/>
        <w:ind w:right="28" w:firstLine="840" w:firstLineChars="300"/>
        <w:rPr>
          <w:rFonts w:ascii="黑体" w:hAnsi="宋体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 w:bidi="ar"/>
        </w:rPr>
        <w:t>二级学院（部）</w:t>
      </w:r>
      <w:r>
        <w:rPr>
          <w:rFonts w:hint="eastAsia" w:ascii="黑体" w:hAnsi="宋体" w:eastAsia="黑体" w:cs="黑体"/>
          <w:color w:val="000000"/>
          <w:sz w:val="28"/>
          <w:szCs w:val="28"/>
          <w:lang w:bidi="ar"/>
        </w:rPr>
        <w:t>（公章）：</w:t>
      </w:r>
    </w:p>
    <w:p>
      <w:pPr>
        <w:spacing w:line="600" w:lineRule="exact"/>
        <w:ind w:right="28" w:firstLine="840" w:firstLineChars="300"/>
        <w:rPr>
          <w:rFonts w:ascii="黑体" w:hAnsi="宋体" w:eastAsia="黑体"/>
          <w:color w:val="000000"/>
          <w:sz w:val="28"/>
          <w:szCs w:val="28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color w:val="000000"/>
          <w:sz w:val="28"/>
          <w:szCs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color w:val="000000"/>
          <w:sz w:val="28"/>
          <w:szCs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color w:val="000000"/>
          <w:sz w:val="28"/>
          <w:szCs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color w:val="000000"/>
          <w:sz w:val="28"/>
          <w:szCs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color w:val="000000"/>
          <w:sz w:val="28"/>
          <w:szCs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二</w:t>
      </w:r>
      <w:r>
        <w:rPr>
          <w:rFonts w:hint="eastAsia" w:ascii="黑体" w:hAnsi="宋体" w:eastAsia="黑体"/>
          <w:color w:val="000000"/>
          <w:sz w:val="32"/>
          <w:szCs w:val="32"/>
          <w:lang w:bidi="ar"/>
        </w:rPr>
        <w:t>○</w:t>
      </w: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二四年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 w:bidi="ar"/>
        </w:rPr>
        <w:t>十</w:t>
      </w: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月</w:t>
      </w:r>
    </w:p>
    <w:p>
      <w:pPr>
        <w:widowControl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填报说明</w:t>
      </w:r>
    </w:p>
    <w:p>
      <w:pPr>
        <w:widowControl/>
        <w:jc w:val="center"/>
        <w:rPr>
          <w:rFonts w:ascii="仿宋_GB2312" w:eastAsia="仿宋_GB2312"/>
          <w:color w:val="000000"/>
          <w:sz w:val="30"/>
          <w:szCs w:val="30"/>
        </w:rPr>
      </w:pPr>
    </w:p>
    <w:p>
      <w:pPr>
        <w:widowControl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bidi="ar"/>
        </w:rPr>
        <w:t>1.</w:t>
      </w:r>
      <w:r>
        <w:rPr>
          <w:rFonts w:hint="eastAsia" w:ascii="仿宋_GB2312" w:eastAsia="仿宋_GB2312" w:cs="仿宋_GB2312"/>
          <w:color w:val="000000"/>
          <w:kern w:val="0"/>
          <w:sz w:val="24"/>
          <w:lang w:bidi="ar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bidi="ar"/>
        </w:rPr>
        <w:t>课程思政建设示范学院（部）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 w:bidi="ar"/>
        </w:rPr>
        <w:t>负责人由各二级学院（部）确定</w:t>
      </w:r>
      <w:r>
        <w:rPr>
          <w:rFonts w:hint="eastAsia" w:ascii="仿宋_GB2312" w:hAnsi="仿宋" w:eastAsia="仿宋_GB2312"/>
          <w:color w:val="000000"/>
          <w:sz w:val="30"/>
          <w:szCs w:val="30"/>
          <w:lang w:bidi="ar"/>
        </w:rPr>
        <w:t>。</w:t>
      </w:r>
    </w:p>
    <w:p>
      <w:pPr>
        <w:spacing w:line="340" w:lineRule="atLeast"/>
        <w:rPr>
          <w:rFonts w:ascii="黑体" w:hAnsi="宋体" w:eastAsia="黑体" w:cs="黑体"/>
          <w:color w:val="000000"/>
          <w:sz w:val="24"/>
        </w:rPr>
      </w:pPr>
      <w:r>
        <w:rPr>
          <w:rFonts w:hint="eastAsia" w:ascii="仿宋_GB2312" w:eastAsia="仿宋_GB2312"/>
          <w:color w:val="000000"/>
          <w:sz w:val="30"/>
          <w:szCs w:val="30"/>
          <w:lang w:bidi="ar"/>
        </w:rPr>
        <w:t xml:space="preserve">    2. </w:t>
      </w:r>
      <w:r>
        <w:rPr>
          <w:rFonts w:hint="eastAsia" w:ascii="仿宋_GB2312" w:eastAsia="仿宋_GB2312" w:cs="仿宋_GB2312"/>
          <w:color w:val="000000"/>
          <w:sz w:val="30"/>
          <w:szCs w:val="30"/>
          <w:lang w:bidi="ar"/>
        </w:rPr>
        <w:t>所有报送材料均可能上网公开，请严格审查，确保不违反有关法律及保密规定。</w:t>
      </w:r>
      <w:r>
        <w:rPr>
          <w:rFonts w:ascii="仿宋_GB2312" w:eastAsia="仿宋_GB2312" w:cs="仿宋_GB2312"/>
          <w:color w:val="000000"/>
          <w:sz w:val="30"/>
          <w:szCs w:val="30"/>
          <w:lang w:bidi="ar"/>
        </w:rPr>
        <w:br w:type="page"/>
      </w:r>
    </w:p>
    <w:p>
      <w:pPr>
        <w:numPr>
          <w:ilvl w:val="0"/>
          <w:numId w:val="1"/>
        </w:numPr>
        <w:spacing w:line="340" w:lineRule="atLeast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 w:cs="黑体"/>
          <w:color w:val="000000"/>
          <w:sz w:val="24"/>
          <w:lang w:bidi="ar"/>
        </w:rPr>
        <w:t>队伍建设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2249"/>
      </w:tblGrid>
      <w:tr>
        <w:tblPrEx>
          <w:tblLayout w:type="fixed"/>
        </w:tblPrEx>
        <w:trPr>
          <w:trHeight w:val="93" w:hRule="atLeast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2.1课程思政建设示范学院（部）负责人</w:t>
            </w:r>
          </w:p>
        </w:tc>
      </w:tr>
      <w:tr>
        <w:tblPrEx>
          <w:tblLayout w:type="fixed"/>
        </w:tblPrEx>
        <w:trPr>
          <w:trHeight w:val="93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93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职    务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职    称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1330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课程思政建设教学实践情况</w:t>
            </w:r>
          </w:p>
        </w:tc>
        <w:tc>
          <w:tcPr>
            <w:tcW w:w="69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（描述本人主要开展的课程思政教学实践情况。400字以内）</w:t>
            </w:r>
          </w:p>
        </w:tc>
      </w:tr>
      <w:tr>
        <w:tblPrEx>
          <w:tblLayout w:type="fixed"/>
        </w:tblPrEx>
        <w:trPr>
          <w:trHeight w:val="1439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课程思政建设研究情况</w:t>
            </w:r>
          </w:p>
        </w:tc>
        <w:tc>
          <w:tcPr>
            <w:tcW w:w="69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（描述本人主要开展的课程思政教学研究和理论研究情况。400字以内）</w:t>
            </w:r>
          </w:p>
        </w:tc>
      </w:tr>
      <w:tr>
        <w:tblPrEx>
          <w:tblLayout w:type="fixed"/>
        </w:tblPrEx>
        <w:trPr>
          <w:trHeight w:val="1612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获得的课程思政相关奖励情况</w:t>
            </w:r>
          </w:p>
        </w:tc>
        <w:tc>
          <w:tcPr>
            <w:tcW w:w="69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（描述本人获得的省级以上课程思政相关奖励情况。400字以内）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相关佐证请一并提供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2.2组成人员</w:t>
            </w:r>
          </w:p>
        </w:tc>
      </w:tr>
      <w:tr>
        <w:tblPrEx>
          <w:tblLayout w:type="fixed"/>
        </w:tblPrEx>
        <w:trPr>
          <w:trHeight w:val="9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院系/</w:t>
            </w:r>
          </w:p>
          <w:p>
            <w:pPr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课程思政</w:t>
            </w:r>
          </w:p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教学研究情况</w:t>
            </w: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宋体" w:eastAsia="黑体" w:cs="黑体"/>
          <w:color w:val="000000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宋体" w:eastAsia="黑体" w:cs="黑体"/>
          <w:color w:val="000000"/>
          <w:sz w:val="24"/>
        </w:rPr>
      </w:pPr>
      <w:r>
        <w:rPr>
          <w:rFonts w:hint="eastAsia" w:ascii="黑体" w:hAnsi="宋体" w:eastAsia="黑体" w:cs="黑体"/>
          <w:color w:val="000000"/>
          <w:sz w:val="24"/>
          <w:lang w:bidi="ar"/>
        </w:rPr>
        <w:t>内容建设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353"/>
      </w:tblGrid>
      <w:tr>
        <w:tblPrEx>
          <w:tblLayout w:type="fixed"/>
        </w:tblPrEx>
        <w:trPr>
          <w:trHeight w:val="1914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发展定位和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主要职责</w:t>
            </w:r>
          </w:p>
        </w:tc>
        <w:tc>
          <w:tcPr>
            <w:tcW w:w="6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学院（部）基于课程育人的发展定位和主要职责。300字以内）</w:t>
            </w:r>
          </w:p>
        </w:tc>
      </w:tr>
      <w:tr>
        <w:tblPrEx>
          <w:tblLayout w:type="fixed"/>
        </w:tblPrEx>
        <w:trPr>
          <w:trHeight w:val="2259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建设理念目标和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已开展建设内容</w:t>
            </w:r>
          </w:p>
        </w:tc>
        <w:tc>
          <w:tcPr>
            <w:tcW w:w="6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学院（部）建设理念、目标，以及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主要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开展的课程思政建设情况。700字以内）</w:t>
            </w:r>
          </w:p>
        </w:tc>
      </w:tr>
      <w:tr>
        <w:tblPrEx>
          <w:tblLayout w:type="fixed"/>
        </w:tblPrEx>
        <w:trPr>
          <w:trHeight w:val="2138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探索创新情况</w:t>
            </w:r>
          </w:p>
        </w:tc>
        <w:tc>
          <w:tcPr>
            <w:tcW w:w="6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学院（部）探索创新课程思政建设的方法路径的情况，成熟范式的实施。500字以内）</w:t>
            </w:r>
          </w:p>
        </w:tc>
      </w:tr>
      <w:tr>
        <w:tblPrEx>
          <w:tblLayout w:type="fixed"/>
        </w:tblPrEx>
        <w:trPr>
          <w:trHeight w:val="2173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资源建设情况</w:t>
            </w:r>
          </w:p>
        </w:tc>
        <w:tc>
          <w:tcPr>
            <w:tcW w:w="6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学院（部）推动课程思政优质资源建设及其推广共享的情况。500字以内）</w:t>
            </w:r>
          </w:p>
        </w:tc>
      </w:tr>
      <w:tr>
        <w:tblPrEx>
          <w:tblLayout w:type="fixed"/>
        </w:tblPrEx>
        <w:trPr>
          <w:trHeight w:val="2437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评价体系建设情况</w:t>
            </w:r>
          </w:p>
        </w:tc>
        <w:tc>
          <w:tcPr>
            <w:tcW w:w="6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学院（部）探索建立课程思政建设质量评价体系和激励机制的情况。500字以内）</w:t>
            </w:r>
          </w:p>
        </w:tc>
      </w:tr>
    </w:tbl>
    <w:p>
      <w:pPr>
        <w:rPr>
          <w:rFonts w:ascii="黑体" w:hAnsi="宋体" w:eastAsia="黑体" w:cs="黑体"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numPr>
          <w:ilvl w:val="0"/>
          <w:numId w:val="1"/>
        </w:numPr>
        <w:spacing w:line="340" w:lineRule="atLeast"/>
        <w:ind w:firstLineChars="0"/>
        <w:rPr>
          <w:rFonts w:ascii="黑体" w:hAnsi="宋体" w:eastAsia="黑体" w:cs="黑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</w:rPr>
        <w:t>成果成效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377"/>
      </w:tblGrid>
      <w:tr>
        <w:tblPrEx>
          <w:tblLayout w:type="fixed"/>
        </w:tblPrEx>
        <w:trPr>
          <w:trHeight w:val="1884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成果取得情况</w:t>
            </w:r>
          </w:p>
        </w:tc>
        <w:tc>
          <w:tcPr>
            <w:tcW w:w="6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40" w:lineRule="exact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学院（部）在课程思政建设方面取得的主要成果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700字以内）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相关佐证请一并提供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Layout w:type="fixed"/>
        </w:tblPrEx>
        <w:trPr>
          <w:trHeight w:val="1885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成果使用情况</w:t>
            </w:r>
          </w:p>
        </w:tc>
        <w:tc>
          <w:tcPr>
            <w:tcW w:w="6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学院（部）建设成果在指导推进院系、教师等不同层面开展课程思政建设的情况，以及有关校内外辐射情况。400字以内）</w:t>
            </w:r>
          </w:p>
        </w:tc>
      </w:tr>
    </w:tbl>
    <w:p>
      <w:pPr>
        <w:spacing w:line="340" w:lineRule="atLeast"/>
        <w:rPr>
          <w:rFonts w:ascii="黑体" w:hAnsi="宋体" w:eastAsia="黑体" w:cs="黑体"/>
          <w:color w:val="000000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宋体" w:eastAsia="黑体" w:cs="黑体"/>
          <w:color w:val="000000"/>
          <w:sz w:val="24"/>
        </w:rPr>
      </w:pPr>
      <w:r>
        <w:rPr>
          <w:rFonts w:hint="eastAsia" w:ascii="黑体" w:hAnsi="宋体" w:eastAsia="黑体" w:cs="黑体"/>
          <w:color w:val="000000"/>
          <w:sz w:val="24"/>
          <w:lang w:bidi="ar"/>
        </w:rPr>
        <w:t>支持保障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Layout w:type="fixed"/>
        </w:tblPrEx>
        <w:trPr>
          <w:trHeight w:val="182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政策方面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（描述支持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学院（部）建设所出台的保障政策及实施情况等。300字以内）</w:t>
            </w:r>
          </w:p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179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经费方面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（描述支持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学院（部）建设所给予的经费支持及其来源、使用情况等。300字以内）</w:t>
            </w:r>
          </w:p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pStyle w:val="4"/>
        <w:widowControl/>
        <w:spacing w:line="340" w:lineRule="atLeast"/>
        <w:ind w:firstLine="0" w:firstLineChars="0"/>
        <w:rPr>
          <w:rFonts w:ascii="黑体" w:hAnsi="宋体" w:eastAsia="黑体" w:cs="黑体"/>
          <w:color w:val="000000"/>
          <w:sz w:val="24"/>
          <w:szCs w:val="24"/>
        </w:rPr>
      </w:pPr>
    </w:p>
    <w:p>
      <w:pPr>
        <w:pStyle w:val="4"/>
        <w:widowControl/>
        <w:numPr>
          <w:ilvl w:val="0"/>
          <w:numId w:val="1"/>
        </w:numPr>
        <w:spacing w:line="340" w:lineRule="atLeast"/>
        <w:ind w:firstLineChars="0"/>
        <w:rPr>
          <w:rFonts w:ascii="黑体" w:hAnsi="宋体" w:eastAsia="黑体" w:cs="黑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</w:rPr>
        <w:t>建设计划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rPr>
          <w:trHeight w:val="154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（简述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学院（部）今后5年的建设规划、需要进一步解决的问题困难、主要举措和支持保障措施等，在范式方面的设计。400字以内）</w:t>
            </w:r>
          </w:p>
          <w:p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4"/>
              <w:widowControl/>
              <w:spacing w:line="340" w:lineRule="atLeast"/>
              <w:ind w:firstLine="0" w:firstLineChars="0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340" w:lineRule="atLeast"/>
              <w:ind w:firstLine="0" w:firstLineChars="0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4"/>
        <w:widowControl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宋体" w:eastAsia="黑体" w:cs="黑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</w:rPr>
        <w:t>课程思政建设示范学院（部）负责人承诺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rPr>
          <w:trHeight w:val="22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widowControl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本人已认真填写并检查以上材料，保证内容真实有效，不存在政治性、思想性、科学性和规范性问题，不违反国家安全和保密的相关规定，知识产权清晰。</w:t>
            </w:r>
          </w:p>
          <w:p>
            <w:pPr>
              <w:pStyle w:val="4"/>
              <w:widowControl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负责人（签字）：                    </w:t>
            </w:r>
          </w:p>
          <w:p>
            <w:pPr>
              <w:pStyle w:val="4"/>
              <w:widowControl/>
              <w:adjustRightInd w:val="0"/>
              <w:snapToGrid w:val="0"/>
              <w:spacing w:line="340" w:lineRule="atLeast"/>
              <w:ind w:firstLine="4320" w:firstLineChars="180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</w:tbl>
    <w:p>
      <w:pPr>
        <w:pStyle w:val="4"/>
        <w:widowControl/>
        <w:spacing w:line="340" w:lineRule="atLeast"/>
        <w:ind w:firstLine="0" w:firstLineChars="0"/>
        <w:rPr>
          <w:rFonts w:ascii="黑体" w:hAnsi="宋体" w:eastAsia="黑体" w:cs="黑体"/>
          <w:color w:val="000000"/>
          <w:sz w:val="24"/>
          <w:szCs w:val="24"/>
        </w:rPr>
      </w:pPr>
    </w:p>
    <w:p>
      <w:pPr>
        <w:pStyle w:val="4"/>
        <w:widowControl/>
        <w:numPr>
          <w:ilvl w:val="0"/>
          <w:numId w:val="1"/>
        </w:numPr>
        <w:spacing w:line="340" w:lineRule="atLeast"/>
        <w:ind w:firstLineChars="0"/>
        <w:rPr>
          <w:rFonts w:ascii="黑体" w:hAnsi="宋体" w:eastAsia="黑体" w:cs="黑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</w:rPr>
        <w:t>申报单位政治审查意见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widowControl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该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学院（部）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课程思政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建设导向正确，不存在思想性问题，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提交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的申报材料无危害国家安全、涉密及其他不适宜公开传播的内容。</w:t>
            </w:r>
          </w:p>
          <w:p>
            <w:pPr>
              <w:pStyle w:val="4"/>
              <w:widowControl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课程思政建设示范学院（部）负责人及成员政治立场坚定，遵纪守法，无违法违纪行为，不存在师德师风问题、学术不端等问题，五年内未出现过重大教学事故。</w:t>
            </w:r>
          </w:p>
          <w:p>
            <w:pPr>
              <w:pStyle w:val="4"/>
              <w:widowControl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申报单位（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章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公章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）        </w:t>
            </w:r>
          </w:p>
          <w:p>
            <w:pPr>
              <w:pStyle w:val="4"/>
              <w:widowControl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年   月   日       </w:t>
            </w:r>
          </w:p>
        </w:tc>
      </w:tr>
    </w:tbl>
    <w:p>
      <w:pPr>
        <w:pStyle w:val="4"/>
        <w:widowControl/>
        <w:spacing w:line="340" w:lineRule="atLeast"/>
        <w:ind w:firstLine="0" w:firstLineChars="0"/>
        <w:rPr>
          <w:rFonts w:ascii="黑体" w:hAnsi="宋体" w:eastAsia="黑体" w:cs="黑体"/>
          <w:color w:val="000000"/>
          <w:sz w:val="24"/>
          <w:szCs w:val="24"/>
        </w:rPr>
      </w:pPr>
    </w:p>
    <w:p>
      <w:pPr>
        <w:pStyle w:val="4"/>
        <w:widowControl/>
        <w:spacing w:line="340" w:lineRule="atLeast"/>
        <w:ind w:firstLine="0" w:firstLineChars="0"/>
        <w:rPr>
          <w:rFonts w:ascii="黑体" w:hAnsi="宋体" w:eastAsia="黑体"/>
          <w:color w:val="000000"/>
          <w:sz w:val="24"/>
          <w:szCs w:val="24"/>
        </w:rPr>
      </w:pPr>
    </w:p>
    <w:p>
      <w:pPr>
        <w:pStyle w:val="4"/>
        <w:widowControl/>
        <w:numPr>
          <w:ilvl w:val="0"/>
          <w:numId w:val="1"/>
        </w:numPr>
        <w:spacing w:line="340" w:lineRule="atLeast"/>
        <w:ind w:firstLineChars="0"/>
        <w:rPr>
          <w:rFonts w:ascii="黑体" w:hAnsi="宋体" w:eastAsia="黑体" w:cs="黑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</w:rPr>
        <w:t>专家评审意见</w:t>
      </w:r>
      <w:r>
        <w:rPr>
          <w:rFonts w:hint="eastAsia" w:ascii="黑体" w:hAnsi="宋体" w:eastAsia="黑体" w:cs="黑体"/>
          <w:color w:val="000000"/>
          <w:sz w:val="24"/>
          <w:szCs w:val="24"/>
          <w:lang w:eastAsia="zh-CN"/>
        </w:rPr>
        <w:t>（</w:t>
      </w:r>
      <w:r>
        <w:rPr>
          <w:rFonts w:hint="eastAsia" w:ascii="黑体" w:hAnsi="宋体" w:eastAsia="黑体" w:cs="黑体"/>
          <w:color w:val="000000"/>
          <w:sz w:val="24"/>
          <w:szCs w:val="24"/>
          <w:lang w:val="en-US" w:eastAsia="zh-CN"/>
        </w:rPr>
        <w:t>单独成页</w:t>
      </w:r>
      <w:r>
        <w:rPr>
          <w:rFonts w:hint="eastAsia" w:ascii="黑体" w:hAnsi="宋体" w:eastAsia="黑体" w:cs="黑体"/>
          <w:color w:val="000000"/>
          <w:sz w:val="24"/>
          <w:szCs w:val="24"/>
          <w:lang w:eastAsia="zh-CN"/>
        </w:rPr>
        <w:t>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rPr>
          <w:trHeight w:val="412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widowControl/>
              <w:spacing w:line="400" w:lineRule="exac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4"/>
              <w:widowControl/>
              <w:spacing w:line="400" w:lineRule="exac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该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学院（部）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被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评选为：</w:t>
            </w:r>
          </w:p>
          <w:p>
            <w:pPr>
              <w:pStyle w:val="4"/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上海城建职业学院课程思政建设示范学院（部）；</w:t>
            </w:r>
          </w:p>
          <w:p>
            <w:pPr>
              <w:pStyle w:val="4"/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上海城建职业学院课程思政建设示范学院（部）（培育）；</w:t>
            </w:r>
          </w:p>
          <w:p>
            <w:pPr>
              <w:pStyle w:val="4"/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其他。</w:t>
            </w:r>
          </w:p>
          <w:p>
            <w:pPr>
              <w:pStyle w:val="4"/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专家意见：</w:t>
            </w:r>
          </w:p>
          <w:p>
            <w:pPr>
              <w:pStyle w:val="4"/>
              <w:widowControl/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40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widowControl/>
              <w:spacing w:line="400" w:lineRule="exact"/>
              <w:ind w:firstLine="480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专家签名：</w:t>
            </w:r>
          </w:p>
          <w:p>
            <w:pPr>
              <w:pStyle w:val="4"/>
              <w:widowControl/>
              <w:wordWrap w:val="0"/>
              <w:spacing w:line="400" w:lineRule="exact"/>
              <w:ind w:firstLine="6480" w:firstLineChars="2700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  <w:p>
            <w:pPr>
              <w:pStyle w:val="4"/>
              <w:widowControl/>
              <w:wordWrap w:val="0"/>
              <w:spacing w:line="400" w:lineRule="exact"/>
              <w:ind w:firstLine="6480" w:firstLineChars="2700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9660E9FF-1A5C-D8FE-97FB-1967ADB57C8D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E3A6C504-10E7-276C-97FB-1967CB09B77F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219769B-B8BC-4FC1-97FB-19670464E2F2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B0E2ABD-F0C4-3255-97FB-1967A6EB6194}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5" w:fontKey="{12DDFFA4-C704-E178-97FB-1967DECD2B06}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43893"/>
    <w:multiLevelType w:val="multilevel"/>
    <w:tmpl w:val="AAE4389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1147</Words>
  <Characters>1179</Characters>
  <Lines>11</Lines>
  <Paragraphs>3</Paragraphs>
  <TotalTime>0</TotalTime>
  <ScaleCrop>false</ScaleCrop>
  <LinksUpToDate>false</LinksUpToDate>
  <CharactersWithSpaces>1334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2024-04-30T23:56:00Z</dcterms:created>
  <dc:creator>a</dc:creator>
  <cp:lastModifiedBy>iPhone</cp:lastModifiedBy>
  <dcterms:modified xsi:type="dcterms:W3CDTF">2024-10-24T15:47:34Z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2052-12.17.1</vt:lpwstr>
  </property>
  <property fmtid="{D5CDD505-2E9C-101B-9397-08002B2CF9AE}" pid="3" name="ICV">
    <vt:lpwstr>C00796F3134D467EB8CFDFAB237A5797_12</vt:lpwstr>
  </property>
</Properties>
</file>