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B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2EA8A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上海城建职业学院</w:t>
      </w:r>
      <w:r>
        <w:rPr>
          <w:rFonts w:hint="eastAsia"/>
          <w:b w:val="0"/>
          <w:bCs w:val="0"/>
          <w:lang w:val="en-US" w:eastAsia="zh-CN"/>
        </w:rPr>
        <w:t>优秀原创作品征集要求</w:t>
      </w:r>
    </w:p>
    <w:p w14:paraId="3B7F359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jc w:val="both"/>
        <w:rPr>
          <w:rFonts w:hint="default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本次活动以习近平新时代中国特色社会主义思想为指导，围绕“奋进新征程、建功新时代”主旋律，突出爱国爱党爱社会主义引领，鼓励引导广大青年学生积极创作优秀网络文化作品，活跃校园网络空间生态，全面提升网络素养，推进网络文明建设，以实际行动践行党的二十大精神。活动面向</w:t>
      </w:r>
      <w:r>
        <w:rPr>
          <w:rFonts w:hint="eastAsia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全体在校师生</w:t>
      </w:r>
      <w:r>
        <w:rPr>
          <w:rFonts w:hint="default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，共征集</w:t>
      </w:r>
      <w:r>
        <w:rPr>
          <w:rFonts w:hint="eastAsia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动漫、</w:t>
      </w:r>
      <w:r>
        <w:rPr>
          <w:rFonts w:hint="default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公益广告、</w:t>
      </w:r>
      <w:r>
        <w:rPr>
          <w:rFonts w:hint="eastAsia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微课、网文、</w:t>
      </w:r>
      <w:r>
        <w:rPr>
          <w:rFonts w:hint="default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摄影、</w:t>
      </w:r>
      <w:r>
        <w:rPr>
          <w:rFonts w:hint="eastAsia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音视频</w:t>
      </w:r>
      <w:r>
        <w:rPr>
          <w:rFonts w:hint="default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文创设计等7</w:t>
      </w:r>
      <w:r>
        <w:rPr>
          <w:rFonts w:hint="default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类作品。</w:t>
      </w:r>
    </w:p>
    <w:p w14:paraId="30EEF01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82" w:firstLineChars="200"/>
        <w:rPr>
          <w:rFonts w:hint="eastAsia" w:eastAsia="宋体" w:asciiTheme="minorAscii" w:hAnsiTheme="minorAscii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/>
          <w:bCs/>
          <w:kern w:val="2"/>
          <w:sz w:val="24"/>
          <w:szCs w:val="24"/>
          <w:lang w:val="en-US" w:eastAsia="zh-CN" w:bidi="ar-SA"/>
        </w:rPr>
        <w:t>一、作品要求</w:t>
      </w:r>
    </w:p>
    <w:p w14:paraId="4B8F417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80" w:firstLineChars="200"/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原创性与合规性</w:t>
      </w:r>
    </w:p>
    <w:p w14:paraId="35CE215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80" w:firstLineChars="200"/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  <w:t>作品必须为完全原创，严禁抄袭、剽窃或使用AI生成内容参赛（AI辅助创作需在提交时注明并附创作过程说明）。</w:t>
      </w:r>
    </w:p>
    <w:p w14:paraId="4554E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内容需符合国家法律法规及社会主义核心价值观，不得含有暴力、低俗、敏感政治议题或商业广告植入。</w:t>
      </w:r>
    </w:p>
    <w:p w14:paraId="0E6D7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（二）主题导向</w:t>
      </w:r>
    </w:p>
    <w:p w14:paraId="30F86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所有作品需</w:t>
      </w:r>
      <w:r>
        <w:rPr>
          <w:rFonts w:hint="default"/>
          <w:b w:val="0"/>
          <w:bCs w:val="0"/>
          <w:lang w:val="en-US" w:eastAsia="zh-CN"/>
        </w:rPr>
        <w:t>聚焦四大方向：</w:t>
      </w:r>
    </w:p>
    <w:p w14:paraId="56183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</w:t>
      </w:r>
      <w:r>
        <w:rPr>
          <w:rFonts w:hint="default"/>
          <w:b w:val="0"/>
          <w:bCs w:val="0"/>
          <w:lang w:val="en-US" w:eastAsia="zh-CN"/>
        </w:rPr>
        <w:t>青春担当：展现新时代青年责任、职业院校技能风采、社会实践故事。</w:t>
      </w:r>
    </w:p>
    <w:p w14:paraId="5B0BF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</w:t>
      </w:r>
      <w:r>
        <w:rPr>
          <w:rFonts w:hint="default"/>
          <w:b w:val="0"/>
          <w:bCs w:val="0"/>
          <w:lang w:val="en-US" w:eastAsia="zh-CN"/>
        </w:rPr>
        <w:t>文化传承：挖掘中华优秀传统文化、校园历史底蕴、非遗创新表达。</w:t>
      </w:r>
    </w:p>
    <w:p w14:paraId="136ED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</w:t>
      </w:r>
      <w:r>
        <w:rPr>
          <w:rFonts w:hint="default"/>
          <w:b w:val="0"/>
          <w:bCs w:val="0"/>
          <w:lang w:val="en-US" w:eastAsia="zh-CN"/>
        </w:rPr>
        <w:t>社会观察：关注乡村振兴、科技强国、生态环保等社会热点议题。</w:t>
      </w:r>
    </w:p>
    <w:p w14:paraId="4193E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4、</w:t>
      </w:r>
      <w:r>
        <w:rPr>
          <w:rFonts w:hint="default"/>
          <w:b w:val="0"/>
          <w:bCs w:val="0"/>
          <w:lang w:val="en-US" w:eastAsia="zh-CN"/>
        </w:rPr>
        <w:t>网络文明：倡导网络安全、反诈防骗、理性发声、抵制网络暴力。</w:t>
      </w:r>
    </w:p>
    <w:p w14:paraId="733E4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鼓励结合职业教育特色（如专业技能展示、产教融合案例）或本地文化元素（如方言、民俗）。</w:t>
      </w:r>
    </w:p>
    <w:p w14:paraId="0FA4C64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二、征集内容</w:t>
      </w:r>
    </w:p>
    <w:p w14:paraId="2241CFBE">
      <w:pPr>
        <w:ind w:left="0" w:leftChars="0"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（一）</w:t>
      </w:r>
      <w:r>
        <w:rPr>
          <w:rFonts w:hint="default"/>
          <w:highlight w:val="none"/>
          <w:lang w:val="en-US" w:eastAsia="zh-CN"/>
        </w:rPr>
        <w:t>动漫作品</w:t>
      </w:r>
    </w:p>
    <w:p w14:paraId="6431DE18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作品形式：可以是二维动画、三维动画、定格动画等，时长建议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3 - 10分钟之间。</w:t>
      </w:r>
    </w:p>
    <w:p w14:paraId="4C78FD1D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内容要求：围绕校园生活、学习、成长等主题展开，以生动有趣、富有创意的方式讲述校园故事，传递积极向上的价值观。</w:t>
      </w:r>
    </w:p>
    <w:p w14:paraId="07AD14D3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技术要求：画面清晰流畅，色彩搭配协调，声音与画面同步，无明显瑕疵。</w:t>
      </w:r>
    </w:p>
    <w:p w14:paraId="0F77BEB6">
      <w:pPr>
        <w:ind w:left="0" w:leftChars="0"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（二）</w:t>
      </w:r>
      <w:r>
        <w:rPr>
          <w:rFonts w:hint="default"/>
          <w:highlight w:val="none"/>
          <w:lang w:val="en-US" w:eastAsia="zh-CN"/>
        </w:rPr>
        <w:t>公益广告</w:t>
      </w:r>
      <w:r>
        <w:rPr>
          <w:rFonts w:hint="eastAsia"/>
          <w:highlight w:val="none"/>
          <w:lang w:val="en-US" w:eastAsia="zh-CN"/>
        </w:rPr>
        <w:t>作品</w:t>
      </w:r>
    </w:p>
    <w:p w14:paraId="0BF7FFEC">
      <w:pPr>
        <w:ind w:left="0" w:leftChars="0"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</w:t>
      </w:r>
      <w:r>
        <w:rPr>
          <w:rFonts w:hint="default"/>
          <w:highlight w:val="none"/>
          <w:lang w:val="en-US" w:eastAsia="zh-CN"/>
        </w:rPr>
        <w:t>平面类</w:t>
      </w:r>
      <w:r>
        <w:rPr>
          <w:rFonts w:hint="eastAsia"/>
          <w:highlight w:val="none"/>
          <w:lang w:val="en-US" w:eastAsia="zh-CN"/>
        </w:rPr>
        <w:t>广告作品</w:t>
      </w:r>
    </w:p>
    <w:p w14:paraId="3989CD4A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作品形式：海报、宣传画等，格式为JPG或PNG，分辨率不低于300dpi。</w:t>
      </w:r>
    </w:p>
    <w:p w14:paraId="6C0BF2DE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内容要求：聚焦校园文明、环保、</w:t>
      </w:r>
      <w:bookmarkStart w:id="0" w:name="_GoBack"/>
      <w:bookmarkEnd w:id="0"/>
      <w:r>
        <w:rPr>
          <w:rFonts w:hint="default"/>
          <w:lang w:val="en-US" w:eastAsia="zh-CN"/>
        </w:rPr>
        <w:t>安全、心理健康等公益主题，设计新颖，富有感染力，能够引起师生共鸣。</w:t>
      </w:r>
    </w:p>
    <w:p w14:paraId="3B5BCC8D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技术要求：构图合理，色彩搭配和谐，文字清晰易读，排版美观大方。</w:t>
      </w:r>
    </w:p>
    <w:p w14:paraId="65F7EB47">
      <w:pPr>
        <w:ind w:left="0" w:leftChars="0"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default"/>
          <w:highlight w:val="none"/>
          <w:lang w:val="en-US" w:eastAsia="zh-CN"/>
        </w:rPr>
        <w:t>视频类</w:t>
      </w:r>
      <w:r>
        <w:rPr>
          <w:rFonts w:hint="eastAsia"/>
          <w:highlight w:val="none"/>
          <w:lang w:val="en-US" w:eastAsia="zh-CN"/>
        </w:rPr>
        <w:t>广告作品</w:t>
      </w:r>
    </w:p>
    <w:p w14:paraId="26AEC05F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作品形式：短视频、微电影等，时长不超过 3 分钟。</w:t>
      </w:r>
    </w:p>
    <w:p w14:paraId="7A539E39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内容要求：以生动的故事、形象的画面和简洁有力的语言，传递公益理念，引发师生思考和行动。</w:t>
      </w:r>
    </w:p>
    <w:p w14:paraId="6AA32BD4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技术要求：画面稳定，声音清晰，剪辑流畅，特效运用恰当。</w:t>
      </w:r>
    </w:p>
    <w:p w14:paraId="6972AE5F">
      <w:pPr>
        <w:ind w:left="0" w:leftChars="0"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（三）微课</w:t>
      </w:r>
    </w:p>
    <w:p w14:paraId="101F5351">
      <w:pPr>
        <w:ind w:left="0" w:leftChars="0"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该类作品征集面向教师，围绕日常工作实践或学习教育中的常见、典型、有代表性的场景、要点或环节进行课堂设计，能够有效解决思政工作中的重点、难点、疑点问题。作品要贴近师生思想、学习、工作和生活实际，在思想融入、情景设计、表达演绎、拍摄制作等方面具有较高的水平。标题简洁，目标明确，有个性和特色，作品片长不超过15分钟；画质清晰，声音清楚，提倡标注字幕。</w:t>
      </w:r>
      <w:r>
        <w:rPr>
          <w:rFonts w:hint="eastAsia"/>
          <w:highlight w:val="none"/>
          <w:lang w:val="en-US" w:eastAsia="zh-CN"/>
        </w:rPr>
        <w:t>每件作品作者限3人以内。</w:t>
      </w:r>
    </w:p>
    <w:p w14:paraId="089E5E67">
      <w:pPr>
        <w:ind w:left="0" w:leftChars="0"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（四）网络文章</w:t>
      </w:r>
    </w:p>
    <w:p w14:paraId="6CFA2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lang w:val="en-US" w:eastAsia="zh-CN"/>
        </w:rPr>
        <w:t>该类作品征集面向教师，网络文章</w:t>
      </w:r>
      <w:r>
        <w:rPr>
          <w:rFonts w:hint="default"/>
          <w:lang w:val="en-US" w:eastAsia="zh-CN"/>
        </w:rPr>
        <w:t>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1人，且必须为文章第</w:t>
      </w:r>
      <w:r>
        <w:rPr>
          <w:rFonts w:hint="default"/>
          <w:highlight w:val="none"/>
          <w:lang w:val="en-US" w:eastAsia="zh-CN"/>
        </w:rPr>
        <w:t>一作者。</w:t>
      </w:r>
    </w:p>
    <w:p w14:paraId="4535F2B3">
      <w:pPr>
        <w:ind w:left="0" w:leftChars="0"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（五）</w:t>
      </w:r>
      <w:r>
        <w:rPr>
          <w:rFonts w:hint="default"/>
          <w:highlight w:val="none"/>
          <w:lang w:val="en-US" w:eastAsia="zh-CN"/>
        </w:rPr>
        <w:t>摄影作品</w:t>
      </w:r>
    </w:p>
    <w:p w14:paraId="35D5293F">
      <w:p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作品形式：单图或者组图（组图不超过6张）照片，格式为JPEG，单幅作品不大于3M。</w:t>
      </w:r>
    </w:p>
    <w:p w14:paraId="6101830F">
      <w:p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内容要求：校园生活类（校园风景、校园环境、校园人物、校园活动等）、社会观察类（时代风貌、地方风土人情、城市/乡村景观、社会纪实、创意摄影等）。</w:t>
      </w:r>
    </w:p>
    <w:p w14:paraId="2BB9DECC">
      <w:p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技术要求：作品取景、构图、曝光、色调、清晰度等应符合摄影技术基本要求；作品表达形式新颖，构思独特，能够通过形象化的摄影语言符号诠释主题。</w:t>
      </w:r>
    </w:p>
    <w:p w14:paraId="0DE334D4">
      <w:pPr>
        <w:ind w:left="0" w:leftChars="0"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（六）音视频作品</w:t>
      </w:r>
    </w:p>
    <w:p w14:paraId="76B8C9ED">
      <w:p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作品形式：原创视频包括微电影、纪录片、微访谈等；原创音频包括有声故事、原创歌曲、歌曲MV、诗歌（散文）朗诵等。</w:t>
      </w:r>
    </w:p>
    <w:p w14:paraId="3668A91B">
      <w:p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要求：围绕“引领思想之魂，唱响青春之声”“记录校园生活，捕捉暖心瞬间”“走进社会实践，留下成长印记”“传递法治文化，播撒廉政精神”“探索沪上风采，彰显城市精神”“潜心技能培养、争当大国工匠”“激发创新活力，点燃青春理想”“寻找文化魅力，讲好中国故事”等主题进行征集或创作，要求主题鲜明、逻辑清晰、内容积极向上，富有创意和感染力。</w:t>
      </w:r>
    </w:p>
    <w:p w14:paraId="749F89B8">
      <w:p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技术要求：原创视频应画面清晰、逻辑合理，避免出现长时间照片堆叠的动态视频；原创音频应音频音量大小应正常，无明显噪音。</w:t>
      </w:r>
    </w:p>
    <w:p w14:paraId="1C961B2C">
      <w:pPr>
        <w:ind w:left="0" w:leftChars="0"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（七）文创设计作品</w:t>
      </w:r>
    </w:p>
    <w:p w14:paraId="20B6532C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品形式：文创作品可提交手绘图（电子扫描文件）、电脑设计效果图及源工程文件，如有实物照片可一同提交。单张图片、照片不大于3M，组图数量不超过5张。提交的图片、照片要能体现作品的整体、局部、不同视角、尺寸等效果。</w:t>
      </w:r>
    </w:p>
    <w:p w14:paraId="1A56ED36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容要求：可分为红色文化类（红色遗址、革命文物、历史人物、风貌街区等）、校园文化类（学校人文底蕴、育人特色、校园品牌等）、传统文化类（历史文化遗产、优秀传统技艺、传统文化典型人物等）、青春创意类（城市精神、地域文化、青年潮流等）。</w:t>
      </w:r>
    </w:p>
    <w:p w14:paraId="0BDB4726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技术要求：作品可结合校徽、城建侠等学校文化标识系统、校园自然风景和人文景观等进行设计（学校校徽等文化标识系统源文件及使用规范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见：</w:t>
      </w:r>
    </w:p>
    <w:p w14:paraId="1BA60F9B">
      <w:p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（https://www.succ.edu.cn/Home/Type/xxbs）。</w:t>
      </w:r>
    </w:p>
    <w:p w14:paraId="272D046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rPr>
          <w:rFonts w:hint="eastAsia" w:eastAsia="宋体" w:asciiTheme="minorAscii" w:hAnsiTheme="minorAscii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Ascii" w:hAnsiTheme="minorAscii" w:cstheme="minorBidi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eastAsia="宋体" w:asciiTheme="minorAscii" w:hAnsiTheme="minorAscii" w:cstheme="minorBidi"/>
          <w:b/>
          <w:bCs/>
          <w:kern w:val="2"/>
          <w:sz w:val="24"/>
          <w:szCs w:val="24"/>
          <w:lang w:val="en-US" w:eastAsia="zh-CN" w:bidi="ar-SA"/>
        </w:rPr>
        <w:t>申报方式</w:t>
      </w:r>
    </w:p>
    <w:p w14:paraId="399ADF76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本次作品征集活动采取个人或团队自主申报的形式，其中动漫、公益广告、微博、网络文章等4类作品请通过“征集通道1”https://wj.qq.com/s2/21144924/7075/进行填报，</w:t>
      </w:r>
      <w:r>
        <w:rPr>
          <w:rFonts w:hint="eastAsia"/>
          <w:b w:val="0"/>
          <w:bCs w:val="0"/>
          <w:lang w:val="en-US" w:eastAsia="zh-CN"/>
        </w:rPr>
        <w:t>作品原件请以“作品类别+作品名称+作者姓名+联系方式”命名发送至邮箱1304529652@qq.com，联系人：田老师：15221270522</w:t>
      </w:r>
      <w:r>
        <w:rPr>
          <w:rFonts w:hint="eastAsia"/>
          <w:lang w:val="en-US" w:eastAsia="zh-CN"/>
        </w:rPr>
        <w:t xml:space="preserve"> 。摄影、音视频、文创设计等3类作品请通过“征集通道2”https://wj.qq.com/s2/21209707/5kdy/进行填写。</w:t>
      </w:r>
      <w:r>
        <w:rPr>
          <w:rFonts w:hint="eastAsia"/>
          <w:b w:val="0"/>
          <w:bCs w:val="0"/>
          <w:lang w:val="en-US" w:eastAsia="zh-CN"/>
        </w:rPr>
        <w:t>作品原件请以“作品类别+作品名称+作者姓名+联系方式”命名，发送至邮箱：succ_qccy@163.com，</w:t>
      </w:r>
      <w:r>
        <w:rPr>
          <w:rFonts w:hint="eastAsia"/>
          <w:lang w:val="en-US" w:eastAsia="zh-CN"/>
        </w:rPr>
        <w:t>联系人：李老师 18801912982。</w:t>
      </w:r>
    </w:p>
    <w:p w14:paraId="15B106FC">
      <w:pPr>
        <w:pStyle w:val="6"/>
        <w:rPr>
          <w:rFonts w:hint="default"/>
          <w:lang w:val="en-US" w:eastAsia="zh-CN"/>
        </w:rPr>
      </w:pPr>
    </w:p>
    <w:p w14:paraId="4D46CD80">
      <w:pPr>
        <w:rPr>
          <w:rFonts w:hint="default"/>
          <w:lang w:val="en-US" w:eastAsia="zh-CN"/>
        </w:rPr>
      </w:pPr>
    </w:p>
    <w:p w14:paraId="6C4DEF30">
      <w:pPr>
        <w:pStyle w:val="6"/>
        <w:rPr>
          <w:rFonts w:hint="default"/>
          <w:lang w:val="en-US" w:eastAsia="zh-CN"/>
        </w:rPr>
      </w:pPr>
    </w:p>
    <w:p w14:paraId="166A955B">
      <w:pPr>
        <w:rPr>
          <w:rFonts w:hint="default"/>
          <w:lang w:val="en-US" w:eastAsia="zh-CN"/>
        </w:rPr>
      </w:pPr>
    </w:p>
    <w:p w14:paraId="62CA090C">
      <w:pPr>
        <w:pStyle w:val="6"/>
        <w:rPr>
          <w:rFonts w:hint="default"/>
          <w:lang w:val="en-US" w:eastAsia="zh-CN"/>
        </w:rPr>
      </w:pPr>
    </w:p>
    <w:p w14:paraId="3B5EAAE6">
      <w:pPr>
        <w:rPr>
          <w:rFonts w:hint="default"/>
          <w:lang w:val="en-US" w:eastAsia="zh-CN"/>
        </w:rPr>
      </w:pPr>
    </w:p>
    <w:p w14:paraId="4B0537C1">
      <w:pPr>
        <w:pStyle w:val="6"/>
        <w:rPr>
          <w:rFonts w:hint="default"/>
          <w:lang w:val="en-US" w:eastAsia="zh-CN"/>
        </w:rPr>
      </w:pPr>
    </w:p>
    <w:p w14:paraId="4A0366B9">
      <w:pPr>
        <w:rPr>
          <w:rFonts w:hint="default"/>
          <w:lang w:val="en-US" w:eastAsia="zh-CN"/>
        </w:rPr>
      </w:pPr>
    </w:p>
    <w:p w14:paraId="0254FFA5">
      <w:pPr>
        <w:pStyle w:val="6"/>
        <w:rPr>
          <w:rFonts w:hint="default"/>
          <w:lang w:val="en-US" w:eastAsia="zh-CN"/>
        </w:rPr>
      </w:pPr>
    </w:p>
    <w:p w14:paraId="08E52E6F">
      <w:pPr>
        <w:rPr>
          <w:rFonts w:hint="default"/>
          <w:lang w:val="en-US" w:eastAsia="zh-CN"/>
        </w:rPr>
      </w:pPr>
    </w:p>
    <w:p w14:paraId="45A167A6">
      <w:pPr>
        <w:pStyle w:val="6"/>
        <w:rPr>
          <w:rFonts w:hint="default"/>
          <w:lang w:val="en-US" w:eastAsia="zh-CN"/>
        </w:rPr>
      </w:pPr>
    </w:p>
    <w:p w14:paraId="31883C4A">
      <w:pPr>
        <w:rPr>
          <w:rFonts w:hint="default"/>
          <w:lang w:val="en-US" w:eastAsia="zh-CN"/>
        </w:rPr>
      </w:pPr>
    </w:p>
    <w:p w14:paraId="02569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26885"/>
    <w:rsid w:val="0D4353A2"/>
    <w:rsid w:val="13FE694F"/>
    <w:rsid w:val="1E025539"/>
    <w:rsid w:val="24F661FD"/>
    <w:rsid w:val="30DD3DF2"/>
    <w:rsid w:val="3DF26885"/>
    <w:rsid w:val="3E2C2186"/>
    <w:rsid w:val="3E95533B"/>
    <w:rsid w:val="512A2C9F"/>
    <w:rsid w:val="55CF695A"/>
    <w:rsid w:val="5EE74F9E"/>
    <w:rsid w:val="6AAB290E"/>
    <w:rsid w:val="7CB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360" w:lineRule="auto"/>
      <w:ind w:firstLine="72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2152</Words>
  <Characters>2328</Characters>
  <Lines>0</Lines>
  <Paragraphs>0</Paragraphs>
  <TotalTime>3</TotalTime>
  <ScaleCrop>false</ScaleCrop>
  <LinksUpToDate>false</LinksUpToDate>
  <CharactersWithSpaces>2334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2025-04-09T01:24:00Z</dcterms:created>
  <dc:creator>城建</dc:creator>
  <cp:lastModifiedBy>城建</cp:lastModifiedBy>
  <dcterms:modified xsi:type="dcterms:W3CDTF">2025-04-28T01:33:11Z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40F035FFFFEB491B914C6376C0B3DACB_13</vt:lpwstr>
  </property>
  <property fmtid="{D5CDD505-2E9C-101B-9397-08002B2CF9AE}" pid="4" name="KSOTemplateDocerSaveRecord">
    <vt:lpwstr>eyJoZGlkIjoiZTZiNDNkNzE2NWFmNDcxNTgxM2MyYjQ3MzhlMmUzODYiLCJ1c2VySWQiOiIxNTYxNDI3MjczIn0=</vt:lpwstr>
  </property>
</Properties>
</file>