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课程标准国际输出及认证服务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70000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合同签订后四个月内（并在2026年10月之前）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合同签订后付50%，验收后付50%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2026年5月6日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竞价公告</w:t>
      </w:r>
      <w:bookmarkStart w:id="2" w:name="_GoBack"/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课程标准国际输出及认证服务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进行公开竞价，特邀请合格的供应商前来参加竞价。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一、合格的供应商必须具备以下条件：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1.符合《中华人民共和国政府采购法》第二十二条规定的供应商。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二、项目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需求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1.项目名称：</w:t>
      </w:r>
      <w:bookmarkStart w:id="0" w:name="OLE_LINK1"/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课程标准国际输出及认证服务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ZCJJ-2026-005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fill="FFFFFF"/>
        </w:rPr>
        <w:t>3.项目主要内容、数量及简要规格描述或项目基本概况介绍：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课程标准国际认证服务应包含的内容：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left="480" w:leftChars="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课程标准材料的润色与整理：根据输出国家的文件接收标准，对课程标准材料进行润色和格式调整，确保材料符合国际规范。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中外专家指导与审核：组织中外双方专家对课程标准进行指导，提升课程标准的国际化水平。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沟通输出国家相关部门：与输出国家的职业教育相关部门、认证机构或行业协会建立联系，了解其认证流程和标准，为课程标准的认证做好准备。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2"/>
          <w:szCs w:val="22"/>
        </w:rPr>
        <w:t>协助获得认证证书：在输出国家相关部门的指导下，完成课程标准的认证流程，包括材料提交、审核等环节。最终获得输出国家相关部门颁发的课程标准国际认证证书，为课程标准的国际化推广和应用提供有力证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  <w:szCs w:val="22"/>
        </w:rPr>
        <w:t>项目需要专业公司提供服务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bookmarkStart w:id="1" w:name="OLE_LINK2"/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bookmarkEnd w:id="1"/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专业性与经验：专业公司通常具有丰富的国际认证经验和专业知识，能够熟悉不同国家的认证流程和标准，为课程标准的国际认证提供全方位的支持和服务。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资源整合能力：专业公司能够整合中外双方的教育资源、专家资源和行业资源，为课程标准的润色、审核和认证提供强大的后盾支持。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sz w:val="22"/>
          <w:szCs w:val="22"/>
        </w:rPr>
        <w:t>提高效率与成功率：专业公司熟悉国际认证的各个环节和要求，能够高效地完成材料准备、提交、审核和答辩等工作，显著提高课程标准的国际认证成功率和效率。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4.服务地址：采购人指定地点。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5.采购预算金额：</w:t>
      </w:r>
      <w:r>
        <w:rPr>
          <w:rFonts w:hint="eastAsia" w:ascii="宋体" w:hAnsi="宋体" w:eastAsia="宋体" w:cs="宋体"/>
          <w:kern w:val="0"/>
          <w:sz w:val="22"/>
          <w:szCs w:val="22"/>
        </w:rPr>
        <w:t>70000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 xml:space="preserve">元  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超过采购预算报价不予接受。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6.项目时限：</w:t>
      </w:r>
      <w:r>
        <w:rPr>
          <w:rFonts w:hint="eastAsia" w:ascii="宋体" w:hAnsi="宋体" w:eastAsia="宋体" w:cs="宋体"/>
          <w:kern w:val="0"/>
          <w:sz w:val="22"/>
          <w:szCs w:val="22"/>
        </w:rPr>
        <w:t>合同签订后四个月内（并在2026年10月之前）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7.付款方式：</w:t>
      </w:r>
      <w:r>
        <w:rPr>
          <w:rFonts w:hint="eastAsia" w:ascii="宋体" w:hAnsi="宋体" w:eastAsia="宋体" w:cs="宋体"/>
          <w:kern w:val="0"/>
          <w:sz w:val="22"/>
          <w:szCs w:val="22"/>
        </w:rPr>
        <w:t>合同签订后付50%，验收后付50%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221" w:firstLineChars="1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8.验收标准/方式：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70" w:afterAutospacing="0" w:line="360" w:lineRule="auto"/>
        <w:ind w:firstLine="220" w:firstLineChars="1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1.课程标准材料的润色与整理到位，符合国际规范。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2.获得输出国家相关部门颁发的课程标准国际认证证书。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验收方式：交付证书后验收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 违约责任：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57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</w:t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报价清单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营业执照复印件（盖章）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★</w:t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FF0000"/>
          <w:sz w:val="22"/>
          <w:szCs w:val="22"/>
          <w:lang w:val="en-US" w:eastAsia="zh-CN"/>
        </w:rPr>
        <w:t>正面写好项目名称，公司名称，时间，背面贴好封条并盖章，否则将视为无效报价。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报价文件的递交方式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上海市奉贤区南亭公路2080号图文楼206室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收件人：钱老师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021-57401582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7DA32B4"/>
    <w:rsid w:val="09F754EE"/>
    <w:rsid w:val="0B510B58"/>
    <w:rsid w:val="112C371A"/>
    <w:rsid w:val="13BD5E07"/>
    <w:rsid w:val="145A52BA"/>
    <w:rsid w:val="150D306F"/>
    <w:rsid w:val="16840B5D"/>
    <w:rsid w:val="169C5BE3"/>
    <w:rsid w:val="179A1B9C"/>
    <w:rsid w:val="22A137D7"/>
    <w:rsid w:val="2A8F77B2"/>
    <w:rsid w:val="2E6D4436"/>
    <w:rsid w:val="363C5DBE"/>
    <w:rsid w:val="386E6E60"/>
    <w:rsid w:val="38B1795F"/>
    <w:rsid w:val="3DC75201"/>
    <w:rsid w:val="3DD66058"/>
    <w:rsid w:val="3DF74F07"/>
    <w:rsid w:val="40255E38"/>
    <w:rsid w:val="41716C6B"/>
    <w:rsid w:val="456B6C1D"/>
    <w:rsid w:val="4CEF2649"/>
    <w:rsid w:val="58D93CB3"/>
    <w:rsid w:val="5C2020FD"/>
    <w:rsid w:val="5C762863"/>
    <w:rsid w:val="61162DC6"/>
    <w:rsid w:val="64D872AD"/>
    <w:rsid w:val="692C7A3B"/>
    <w:rsid w:val="6A1E1172"/>
    <w:rsid w:val="73846B54"/>
    <w:rsid w:val="7B6156A8"/>
    <w:rsid w:val="7DA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2026-04-24T01:46:42Z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