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2026届学生毕业礼服清洗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6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79200元，22元/人按实结算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2026年7月1日回收，202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月3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日前送回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对公转账，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清洗过程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验收合格后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，供应商提供实际清洗保存价款金额的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5%质量保证金银行保函后10个工作日内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一次性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支付清洗保存价款。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2026年5月21日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竞价公告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2026届学生毕业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  <w:lang w:eastAsia="zh-CN"/>
        </w:rPr>
        <w:t>礼服清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洗及保管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  <w:shd w:val="clear" w:fill="FFFFFF"/>
        </w:rPr>
        <w:t>项目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进行公开竞价，特邀请合格的供应商前来参加竞价。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一、合格的供应商必须具备以下条件：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1.符合《中华人民共和国政府采购法》第二十二条规定的供应商。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二、项目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需求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1.项目名称：2026届学生毕业礼服清洗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及保管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项目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2.项目编号：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ZCJJ-2026-002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3.项目主要内容、数量及简要规格描述或项目基本概况介绍：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3.1项目背景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为保障每年毕业生毕业典礼及相关活动的顺利开展，采购人需对毕业生所使用的礼服进行统一清洗、整理与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。礼服包括礼帽（含流苏）、礼服（含饰边）等成套物品，涉及多个学院、数量较大。为确保礼服整洁卫生、发放有序，现面向社会公开遴选具备专业清洗能力及服务保障能力的供应商，承担礼服的回收、清洗、熨烫、整理装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存及送回工作。项目按实际套数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据实结算，预算控制价为22元/套。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3.2主要内容及服务要求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（1）分学院回收与清点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供应商需按学院为单位，分批次进行礼服回收。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回收时，采购人提供各学院礼服数量清单，双方现场共同清点确认，确保数量准确无误。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送回各环节均需保持“按学院分类”管理，不得混放。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（2）清洗与熨烫标准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礼服、礼帽（含流苏）、饰边等须分类清洗，使用适宜材质的中性洗涤剂，不得损坏面料、色泽及装饰物。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清洗后须进行高温定型熨烫，确保礼服平整、饰边挺括、礼帽形状完好、流苏无缠绕变形。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（3）整理装袋要求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每套礼服单独整理，含：一顶礼帽（含流苏）、一套礼服（含饰边）。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按套装入统一规格的无纺布或透明防尘袋中，袋外粘贴标签，注明学院名称及礼服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尺码/编号，便于发放。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存管理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清洗整理完成后，供应商需提供干燥、通风、防尘的仓储环境，将所有礼服完整存放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至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2027年5月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具体时间以采购人通知为准）。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存期间应确保礼服不受潮、不积尘、不挤压变形。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（5）送回交接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按约定时间，供应商将礼服按学院分类打包送回采购人指定地点。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双方现场按学院清单逐套清点，确认数量无误、包装完好、洁净平整后签字交接。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（6）其他要求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清洗过程中如出现礼服污损、损坏或遗失，供应商须按采购人采购价进行赔偿。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报价为固定单价，按实际清洗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验收合格数量结算。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供应商需在竞价文件中明确清洗流程、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存方案、人员配置及应急处理措施。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4.服务地址：采购人指定地点。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5.采购预算金额：79200元人民币（22元/套，预计3600人，按实际清洗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保存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套数结算）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超过采购预算报价不予接受。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6.项目时限：2026年7月1日回收，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送回。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（以采购人通知时间为准）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yellow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7.付款方式：对公转账，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验收合格后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，供应商提供实际清洗保存价款金额的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5%质量保证金银行保函后10个工作日内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一次性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8.验收标准/方式：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8.1验收标准：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（1）数量验收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回收与送回环节均需双方现场清点确认，按学院分别核对礼服套数，数量误差为零。每套包含：礼帽1顶（含流苏）、礼服1套（含饰边）。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（2）清洗洁净度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礼服整体无明显污渍、汗渍、异味；礼帽内衬洁净；流苏无打结、无染色；饰边无残留污垢。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（3）熨烫平整度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礼服表面平整无褶皱，衣领、袖口、裙摆/裤脚等部位熨烫到位；礼帽形状饱满端正；饰边挺括无卷曲。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（4）整理装袋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每套礼服按“一帽一袍一饰边”完整装入防尘袋，袋口密封牢固；外贴标签清晰标注“学院名称+礼服尺码/编号”（如适用），标签不脱落、不模糊》。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8.2验收方式：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（1）分阶段验收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第一阶段——回收确认：供应商按学院回收礼服时，采购人指派专人现场共同清点，双方签字确认回收数量，作为后续结算依据之一。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第二阶段——清洗整理抽检：供应商完成清洗、熨烫、装袋后，采购人可视情况赴服务方现场或要求供应商提供不少于总数10%的成品照片/视频，进行过程验收，确保工艺达标。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highlight w:val="none"/>
          <w:shd w:val="clear" w:fill="FFFFFF"/>
          <w:lang w:eastAsia="zh-CN"/>
        </w:rPr>
        <w:t>清洗过程验收合格后，供应商提供实际清洗保存价款金额的5%质量保证金银行保函后10个工作日内一次性支付清洗保存价款。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第三阶段——送回终验：供应商按约定时间将礼服按学院分类送回学校指定地点，双方共同按学院逐套清点、逐件检查洁净度与平整度，并核对标签信息。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（2）验收比例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终验阶段实行100%逐套清点数量；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质量检查实行不低于总数20%的随机抽查，抽查合格率须达到98%以上。若抽查不合格率超过2%，采购人有权要求对全部礼服进行逐套复检，相关费用由供应商承担。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（3）验收结论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验收合格：双方签署《上海城建职业学院服务类项目验收报告》，作为结算凭证。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验收不合格：供应商须在约定时间内返工整改，直至合格为止。因返工造成的时间延误及相关责任由供应商承担。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 违约责任：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</w:t>
      </w: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要求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79" w:leftChars="228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报价文件的递交方式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报价文件递交地点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可发快递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上海市奉贤区南亭公路2080号图文楼206室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收件人：钱老师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电话：13501712906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021-57401582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6B7"/>
    <w:rsid w:val="093323A4"/>
    <w:rsid w:val="0C943AA2"/>
    <w:rsid w:val="0CEC568C"/>
    <w:rsid w:val="0F1D38DB"/>
    <w:rsid w:val="112C371A"/>
    <w:rsid w:val="13BD5E07"/>
    <w:rsid w:val="1E4412E6"/>
    <w:rsid w:val="22A137D7"/>
    <w:rsid w:val="28211DF3"/>
    <w:rsid w:val="2A8F77B2"/>
    <w:rsid w:val="2E6D4436"/>
    <w:rsid w:val="35094182"/>
    <w:rsid w:val="37FE1C4C"/>
    <w:rsid w:val="38B1795F"/>
    <w:rsid w:val="39245499"/>
    <w:rsid w:val="3DC75201"/>
    <w:rsid w:val="3DD818E4"/>
    <w:rsid w:val="3E38205E"/>
    <w:rsid w:val="3E4836F2"/>
    <w:rsid w:val="40E8539B"/>
    <w:rsid w:val="420267F1"/>
    <w:rsid w:val="456B6C1D"/>
    <w:rsid w:val="4A314103"/>
    <w:rsid w:val="4CEF2649"/>
    <w:rsid w:val="523E7491"/>
    <w:rsid w:val="53DB1073"/>
    <w:rsid w:val="5899737A"/>
    <w:rsid w:val="58C16652"/>
    <w:rsid w:val="58D93CB3"/>
    <w:rsid w:val="5A4A10DF"/>
    <w:rsid w:val="62540537"/>
    <w:rsid w:val="64D872AD"/>
    <w:rsid w:val="692C7A3B"/>
    <w:rsid w:val="6B291923"/>
    <w:rsid w:val="6FCF1785"/>
    <w:rsid w:val="719735B8"/>
    <w:rsid w:val="72F6255C"/>
    <w:rsid w:val="73846B54"/>
    <w:rsid w:val="78E0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2470</Characters>
  <Lines>0</Lines>
  <Paragraphs>0</Paragraphs>
  <TotalTime>1</TotalTime>
  <ScaleCrop>false</ScaleCrop>
  <LinksUpToDate>false</LinksUpToDate>
  <CharactersWithSpaces>2477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2026-04-08T05:29:00Z</dcterms:created>
  <dc:creator>USER</dc:creator>
  <cp:lastModifiedBy>USER</cp:lastModifiedBy>
  <cp:lastPrinted>2026-04-29T01:00:00Z</cp:lastPrinted>
  <dcterms:modified xsi:type="dcterms:W3CDTF">2026-05-14T01:50:51Z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eyJoZGlkIjoiYmM4ZWQ4MWFiNzkyZmNmNGEzOTc4NmE3ZTQ3NTA5YjQiLCJ1c2VySWQiOiIzMDQ3Njk1OTgifQ==</vt:lpwstr>
  </property>
  <property fmtid="{D5CDD505-2E9C-101B-9397-08002B2CF9AE}" pid="4" name="ICV">
    <vt:lpwstr>EA33669F6513431BB6EA1783353FAD56_12</vt:lpwstr>
  </property>
</Properties>
</file>