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highlight w:val="none"/>
          <w:u w:val="none"/>
          <w:lang w:val="en-US" w:eastAsia="zh-CN"/>
        </w:rPr>
      </w:pPr>
      <w:bookmarkStart w:id="0" w:name="OLE_LINK2"/>
      <w:r>
        <w:rPr>
          <w:rFonts w:hint="eastAsia" w:ascii="宋体" w:hAnsi="宋体" w:eastAsia="宋体" w:cs="宋体"/>
          <w:b/>
          <w:bCs/>
          <w:color w:val="000000"/>
          <w:sz w:val="28"/>
          <w:szCs w:val="28"/>
          <w:highlight w:val="none"/>
          <w:u w:val="none"/>
        </w:rPr>
        <w:t>《城市文化创意产品与制作》</w:t>
      </w:r>
      <w:r>
        <w:rPr>
          <w:rFonts w:hint="eastAsia" w:ascii="宋体" w:hAnsi="宋体" w:eastAsia="宋体" w:cs="宋体"/>
          <w:b/>
          <w:bCs/>
          <w:sz w:val="28"/>
          <w:szCs w:val="28"/>
          <w:highlight w:val="none"/>
          <w:u w:val="none"/>
        </w:rPr>
        <w:t>教材出版</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预算金额</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rPr>
            </w:pPr>
            <w:r>
              <w:rPr>
                <w:rFonts w:hint="eastAsia" w:ascii="宋体" w:hAnsi="宋体" w:eastAsia="宋体" w:cs="宋体"/>
                <w:b w:val="0"/>
                <w:bCs w:val="0"/>
                <w:sz w:val="24"/>
                <w:szCs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rPr>
            </w:pPr>
            <w:r>
              <w:rPr>
                <w:rFonts w:hint="eastAsia" w:ascii="宋体" w:hAnsi="宋体" w:eastAsia="宋体" w:cs="宋体"/>
                <w:b w:val="0"/>
                <w:bCs w:val="0"/>
                <w:sz w:val="24"/>
                <w:szCs w:val="24"/>
              </w:rPr>
              <w:t>合同签订之日起至2026年10月30日前出版。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付款方式</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lang w:val="en-US" w:eastAsia="zh-CN"/>
              </w:rPr>
              <w:t>合同签订后</w:t>
            </w:r>
            <w:r>
              <w:rPr>
                <w:rFonts w:hint="eastAsia" w:ascii="宋体" w:hAnsi="宋体" w:eastAsia="宋体" w:cs="宋体"/>
                <w:b w:val="0"/>
                <w:bCs w:val="0"/>
                <w:sz w:val="24"/>
                <w:szCs w:val="24"/>
              </w:rPr>
              <w:t>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2025年6月3 日</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000000"/>
          <w:spacing w:val="0"/>
          <w:sz w:val="24"/>
          <w:szCs w:val="24"/>
          <w:shd w:val="clear" w:fill="FFFFFF"/>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000000"/>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b w:val="0"/>
          <w:bCs w:val="0"/>
          <w:i w:val="0"/>
          <w:caps w:val="0"/>
          <w:color w:val="000000"/>
          <w:spacing w:val="0"/>
          <w:sz w:val="24"/>
          <w:szCs w:val="24"/>
        </w:rPr>
      </w:pPr>
      <w:r>
        <w:rPr>
          <w:rStyle w:val="10"/>
          <w:rFonts w:hint="eastAsia" w:ascii="宋体" w:hAnsi="宋体" w:eastAsia="宋体" w:cs="宋体"/>
          <w:b w:val="0"/>
          <w:bCs w:val="0"/>
          <w:i w:val="0"/>
          <w:caps w:val="0"/>
          <w:color w:val="000000"/>
          <w:spacing w:val="0"/>
          <w:sz w:val="24"/>
          <w:szCs w:val="24"/>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根据《中华人民共和国政府采购法》及相关法律、法规之规定，对</w:t>
      </w:r>
      <w:r>
        <w:rPr>
          <w:rFonts w:hint="eastAsia" w:ascii="宋体" w:hAnsi="宋体" w:eastAsia="宋体" w:cs="宋体"/>
          <w:b w:val="0"/>
          <w:bCs w:val="0"/>
          <w:i w:val="0"/>
          <w:caps w:val="0"/>
          <w:color w:val="000000"/>
          <w:spacing w:val="0"/>
          <w:sz w:val="24"/>
          <w:szCs w:val="24"/>
          <w:shd w:val="clear" w:fill="FFFFFF"/>
          <w:lang w:val="en-US" w:eastAsia="zh-CN"/>
        </w:rPr>
        <w:t>本</w:t>
      </w:r>
      <w:r>
        <w:rPr>
          <w:rFonts w:hint="eastAsia" w:ascii="宋体" w:hAnsi="宋体" w:eastAsia="宋体" w:cs="宋体"/>
          <w:b w:val="0"/>
          <w:bCs w:val="0"/>
          <w:color w:val="auto"/>
          <w:kern w:val="0"/>
          <w:sz w:val="24"/>
          <w:szCs w:val="24"/>
          <w:lang w:val="en-US" w:eastAsia="zh-CN" w:bidi="ar-SA"/>
        </w:rPr>
        <w:t>项目</w:t>
      </w:r>
      <w:r>
        <w:rPr>
          <w:rFonts w:hint="eastAsia" w:ascii="宋体" w:hAnsi="宋体" w:eastAsia="宋体" w:cs="宋体"/>
          <w:b w:val="0"/>
          <w:bCs w:val="0"/>
          <w:i w:val="0"/>
          <w:caps w:val="0"/>
          <w:color w:val="000000"/>
          <w:spacing w:val="0"/>
          <w:sz w:val="24"/>
          <w:szCs w:val="24"/>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Style w:val="10"/>
          <w:rFonts w:hint="eastAsia" w:ascii="宋体" w:hAnsi="宋体" w:eastAsia="宋体" w:cs="宋体"/>
          <w:b w:val="0"/>
          <w:bCs w:val="0"/>
          <w:i w:val="0"/>
          <w:caps w:val="0"/>
          <w:color w:val="000000"/>
          <w:spacing w:val="0"/>
          <w:sz w:val="24"/>
          <w:szCs w:val="24"/>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1.符合《中华人民共和国政府采购法》第二十二条规定的供应商。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lang w:val="en-US" w:eastAsia="zh-CN"/>
        </w:rPr>
      </w:pPr>
      <w:r>
        <w:rPr>
          <w:rStyle w:val="10"/>
          <w:rFonts w:hint="eastAsia" w:ascii="宋体" w:hAnsi="宋体" w:eastAsia="宋体" w:cs="宋体"/>
          <w:b w:val="0"/>
          <w:bCs w:val="0"/>
          <w:i w:val="0"/>
          <w:caps w:val="0"/>
          <w:color w:val="000000"/>
          <w:spacing w:val="0"/>
          <w:sz w:val="24"/>
          <w:szCs w:val="24"/>
          <w:shd w:val="clear" w:fill="FFFFFF"/>
        </w:rPr>
        <w:t>二、项目</w:t>
      </w:r>
      <w:r>
        <w:rPr>
          <w:rStyle w:val="10"/>
          <w:rFonts w:hint="eastAsia" w:ascii="宋体" w:hAnsi="宋体" w:eastAsia="宋体" w:cs="宋体"/>
          <w:b w:val="0"/>
          <w:bCs w:val="0"/>
          <w:i w:val="0"/>
          <w:caps w:val="0"/>
          <w:color w:val="000000"/>
          <w:spacing w:val="0"/>
          <w:sz w:val="24"/>
          <w:szCs w:val="24"/>
          <w:shd w:val="clear" w:fill="FFFFFF"/>
          <w:lang w:val="en-US" w:eastAsia="zh-CN"/>
        </w:rPr>
        <w:t>需求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i w:val="0"/>
          <w:caps w:val="0"/>
          <w:color w:val="000000"/>
          <w:spacing w:val="0"/>
          <w:sz w:val="24"/>
          <w:szCs w:val="24"/>
          <w:shd w:val="clear" w:fill="FFFFFF"/>
        </w:rPr>
        <w:t>1.项目名称：</w:t>
      </w:r>
      <w:r>
        <w:rPr>
          <w:rFonts w:hint="eastAsia" w:ascii="宋体" w:hAnsi="宋体" w:eastAsia="宋体" w:cs="宋体"/>
          <w:b w:val="0"/>
          <w:bCs w:val="0"/>
          <w:color w:val="000000"/>
          <w:sz w:val="24"/>
          <w:szCs w:val="24"/>
          <w:highlight w:val="none"/>
          <w:u w:val="single"/>
        </w:rPr>
        <w:t>《城市文化创意产品与制作》</w:t>
      </w:r>
      <w:r>
        <w:rPr>
          <w:rFonts w:hint="eastAsia" w:ascii="宋体" w:hAnsi="宋体" w:eastAsia="宋体" w:cs="宋体"/>
          <w:b w:val="0"/>
          <w:bCs w:val="0"/>
          <w:sz w:val="24"/>
          <w:szCs w:val="24"/>
          <w:highlight w:val="none"/>
          <w:u w:val="single"/>
        </w:rPr>
        <w:t>教材出版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u w:val="single"/>
          <w:shd w:val="clear" w:fill="FFFFFF"/>
          <w:lang w:val="en-US" w:eastAsia="zh-CN"/>
        </w:rPr>
      </w:pPr>
      <w:r>
        <w:rPr>
          <w:rFonts w:hint="eastAsia" w:ascii="宋体" w:hAnsi="宋体" w:eastAsia="宋体" w:cs="宋体"/>
          <w:b w:val="0"/>
          <w:bCs w:val="0"/>
          <w:i w:val="0"/>
          <w:caps w:val="0"/>
          <w:color w:val="000000"/>
          <w:spacing w:val="0"/>
          <w:sz w:val="24"/>
          <w:szCs w:val="24"/>
          <w:shd w:val="clear" w:fill="FFFFFF"/>
        </w:rPr>
        <w:t>2.项目编号：</w:t>
      </w:r>
      <w:r>
        <w:rPr>
          <w:rFonts w:hint="eastAsia" w:ascii="宋体" w:hAnsi="宋体" w:eastAsia="宋体" w:cs="宋体"/>
          <w:b w:val="0"/>
          <w:bCs w:val="0"/>
          <w:i w:val="0"/>
          <w:caps w:val="0"/>
          <w:color w:val="000000"/>
          <w:spacing w:val="0"/>
          <w:sz w:val="24"/>
          <w:szCs w:val="24"/>
          <w:u w:val="single"/>
          <w:shd w:val="clear" w:fill="FFFFFF"/>
          <w:lang w:val="en-US" w:eastAsia="zh-CN"/>
        </w:rPr>
        <w:t>ZCJJ-2026-010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highlight w:val="none"/>
          <w:shd w:val="clear" w:fill="FFFFFF"/>
        </w:rPr>
      </w:pPr>
      <w:r>
        <w:rPr>
          <w:rFonts w:hint="eastAsia" w:ascii="宋体" w:hAnsi="宋体" w:eastAsia="宋体" w:cs="宋体"/>
          <w:b w:val="0"/>
          <w:bCs w:val="0"/>
          <w:i w:val="0"/>
          <w:caps w:val="0"/>
          <w:color w:val="000000"/>
          <w:spacing w:val="0"/>
          <w:sz w:val="24"/>
          <w:szCs w:val="24"/>
          <w:highlight w:val="none"/>
          <w:shd w:val="clear" w:fill="FFFFFF"/>
        </w:rPr>
        <w:t>3.项目主要内容、数量及简要规格描述或项目基本概况介绍：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highlight w:val="none"/>
          <w:shd w:val="clear" w:fill="FFFFFF"/>
          <w:lang w:val="en-US" w:eastAsia="zh-CN"/>
        </w:rPr>
      </w:pPr>
      <w:r>
        <w:rPr>
          <w:rFonts w:hint="eastAsia" w:ascii="宋体" w:hAnsi="宋体" w:eastAsia="宋体" w:cs="宋体"/>
          <w:b w:val="0"/>
          <w:bCs w:val="0"/>
          <w:i w:val="0"/>
          <w:caps w:val="0"/>
          <w:color w:val="000000"/>
          <w:spacing w:val="0"/>
          <w:sz w:val="24"/>
          <w:szCs w:val="24"/>
          <w:highlight w:val="none"/>
          <w:shd w:val="clear" w:fill="FFFFFF"/>
          <w:lang w:val="en-US" w:eastAsia="zh-CN"/>
        </w:rPr>
        <w:t>3.1项目背景：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本项目是</w:t>
      </w:r>
      <w:r>
        <w:rPr>
          <w:rFonts w:hint="eastAsia" w:ascii="宋体" w:hAnsi="宋体" w:eastAsia="宋体" w:cs="宋体"/>
          <w:b w:val="0"/>
          <w:bCs w:val="0"/>
          <w:color w:val="000000"/>
          <w:sz w:val="24"/>
          <w:szCs w:val="24"/>
        </w:rPr>
        <w:t>职业本科提升计划</w:t>
      </w:r>
      <w:r>
        <w:rPr>
          <w:rFonts w:hint="eastAsia" w:ascii="宋体" w:hAnsi="宋体" w:eastAsia="宋体" w:cs="宋体"/>
          <w:b w:val="0"/>
          <w:bCs w:val="0"/>
          <w:sz w:val="24"/>
          <w:szCs w:val="24"/>
        </w:rPr>
        <w:t>的成果。拟出版一本艺术设计类教材，需要在规定时间内完成编辑、审稿与出版工作，以支撑相关专业教材建设和教学成果转化。</w:t>
      </w:r>
    </w:p>
    <w:p>
      <w:pPr>
        <w:keepNext w:val="0"/>
        <w:keepLines w:val="0"/>
        <w:pageBreakBefore w:val="0"/>
        <w:kinsoku/>
        <w:wordWrap/>
        <w:overflowPunct/>
        <w:topLinePunct w:val="0"/>
        <w:autoSpaceDE/>
        <w:autoSpaceDN/>
        <w:bidi w:val="0"/>
        <w:adjustRightInd/>
        <w:snapToGrid/>
        <w:spacing w:after="60" w:line="360" w:lineRule="auto"/>
        <w:ind w:left="719" w:leftChars="228" w:hanging="240" w:hangingChars="100"/>
        <w:jc w:val="left"/>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3.2主要内容：</w:t>
      </w:r>
    </w:p>
    <w:p>
      <w:pPr>
        <w:keepNext w:val="0"/>
        <w:keepLines w:val="0"/>
        <w:pageBreakBefore w:val="0"/>
        <w:kinsoku/>
        <w:wordWrap/>
        <w:overflowPunct/>
        <w:topLinePunct w:val="0"/>
        <w:autoSpaceDE/>
        <w:autoSpaceDN/>
        <w:bidi w:val="0"/>
        <w:adjustRightInd/>
        <w:snapToGrid/>
        <w:spacing w:after="60" w:line="360" w:lineRule="auto"/>
        <w:ind w:left="719" w:leftChars="228" w:hanging="240" w:hanging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项目内容</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default" w:eastAsia="宋体"/>
          <w:lang w:val="en-US" w:eastAsia="zh-CN"/>
        </w:rPr>
      </w:pPr>
      <w:r>
        <w:rPr>
          <w:rFonts w:hint="eastAsia" w:ascii="宋体" w:hAnsi="宋体" w:eastAsia="宋体" w:cs="宋体"/>
          <w:b w:val="0"/>
          <w:bCs w:val="0"/>
          <w:sz w:val="24"/>
          <w:szCs w:val="24"/>
        </w:rPr>
        <w:t>出版一本纸质教材的编辑、审稿与出版服务，教材为《城市文化创意产品与制作》。出版教材名称以提交出版社为准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印量：500本。</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书号与知识产权要求</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不得侵害他人的知识产权；每本教材均需具有独立的、经国家新闻出版总署审批的标准书号，并确保版权清晰、出版手续合规。</w:t>
      </w:r>
      <w:bookmarkStart w:id="1" w:name="_GoBack"/>
      <w:bookmarkEnd w:id="1"/>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编校、印刷与装订质量要求</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文字编校应达到国家新闻出版总局制定的图书编校质量标准；印刷装订质量应达到国家相关质量标准并符合国家出版行业标准。成书内文纸张应无明显色差，文字图表清晰，全书墨色一致。</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交付要求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供应商应在约定服务期限内完成出版并提交符合验收要求的成果及相关证明材料。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4.服务地址：采购人指定地点。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5.采购预算金额：</w:t>
      </w:r>
      <w:r>
        <w:rPr>
          <w:rFonts w:hint="eastAsia" w:ascii="宋体" w:hAnsi="宋体" w:eastAsia="宋体" w:cs="宋体"/>
          <w:b w:val="0"/>
          <w:bCs w:val="0"/>
          <w:kern w:val="0"/>
          <w:sz w:val="24"/>
          <w:szCs w:val="24"/>
          <w:lang w:val="en-US" w:eastAsia="zh-CN"/>
        </w:rPr>
        <w:t xml:space="preserve">60000元  </w:t>
      </w:r>
      <w:r>
        <w:rPr>
          <w:rStyle w:val="10"/>
          <w:rFonts w:hint="eastAsia" w:ascii="宋体" w:hAnsi="宋体" w:eastAsia="宋体" w:cs="宋体"/>
          <w:b w:val="0"/>
          <w:bCs w:val="0"/>
          <w:i w:val="0"/>
          <w:caps w:val="0"/>
          <w:color w:val="000000"/>
          <w:spacing w:val="0"/>
          <w:sz w:val="24"/>
          <w:szCs w:val="24"/>
          <w:shd w:val="clear" w:fill="FFFFFF"/>
        </w:rPr>
        <w:t>超过采购预算报价不予接受。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i w:val="0"/>
          <w:caps w:val="0"/>
          <w:color w:val="000000"/>
          <w:spacing w:val="0"/>
          <w:sz w:val="24"/>
          <w:szCs w:val="24"/>
          <w:shd w:val="clear" w:fill="FFFFFF"/>
        </w:rPr>
        <w:t>6.项目时限：</w:t>
      </w:r>
      <w:r>
        <w:rPr>
          <w:rFonts w:hint="eastAsia" w:ascii="宋体" w:hAnsi="宋体" w:eastAsia="宋体" w:cs="宋体"/>
          <w:b w:val="0"/>
          <w:bCs w:val="0"/>
          <w:sz w:val="24"/>
          <w:szCs w:val="24"/>
        </w:rPr>
        <w:t>合同签订之日起至2026年10月30日前出版。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7.付款方式：</w:t>
      </w:r>
      <w:r>
        <w:rPr>
          <w:rFonts w:hint="eastAsia" w:ascii="宋体" w:hAnsi="宋体" w:eastAsia="宋体" w:cs="宋体"/>
          <w:b w:val="0"/>
          <w:bCs w:val="0"/>
          <w:i w:val="0"/>
          <w:caps w:val="0"/>
          <w:color w:val="000000"/>
          <w:spacing w:val="0"/>
          <w:sz w:val="24"/>
          <w:szCs w:val="24"/>
          <w:shd w:val="clear" w:fill="FFFFFF"/>
          <w:lang w:val="en-US" w:eastAsia="zh-CN"/>
        </w:rPr>
        <w:t>合同签订后</w:t>
      </w:r>
      <w:r>
        <w:rPr>
          <w:rFonts w:hint="eastAsia" w:ascii="宋体" w:hAnsi="宋体" w:eastAsia="宋体" w:cs="宋体"/>
          <w:b w:val="0"/>
          <w:bCs w:val="0"/>
          <w:sz w:val="24"/>
          <w:szCs w:val="24"/>
        </w:rPr>
        <w:t>一次性付款。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8.验收标准/方式：</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印刷质量好，装订质量高，图文质量佳，版权明确，按时出版；成交供应商应配合采购人后续教材申报等相关工作。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sz w:val="24"/>
          <w:szCs w:val="24"/>
        </w:rPr>
        <w:t>验收方式：由采购人按照合同约定、出版成果及相关证明材料进行验收。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 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9.1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9.2由于不可抗力造成合同不能履行时，采购单位与成交供应商均不承担任如造成任何一方损失的，则由损失方自理。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9.3采购单位与成交供应商在执行合同过程中所发生的争议，应先通过友好协商解决，协商不成时，任何一方有权诉诸人民法院。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10.采购项目需要落实的政府采购政策情况：推行节能产品政府采购。推行环境标志产品政府采购。促进中小企业、监狱企业、残疾人福利性单位发展。规范进口产品采购政策。推行无线局域网产品政府采购。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eastAsia="zh-CN"/>
        </w:rPr>
      </w:pPr>
      <w:r>
        <w:rPr>
          <w:rStyle w:val="10"/>
          <w:rFonts w:hint="eastAsia" w:ascii="宋体" w:hAnsi="宋体" w:eastAsia="宋体" w:cs="宋体"/>
          <w:b w:val="0"/>
          <w:bCs w:val="0"/>
          <w:i w:val="0"/>
          <w:caps w:val="0"/>
          <w:color w:val="000000"/>
          <w:spacing w:val="0"/>
          <w:sz w:val="24"/>
          <w:szCs w:val="24"/>
          <w:shd w:val="clear" w:fill="FFFFFF"/>
        </w:rPr>
        <w:t>报价文件的</w:t>
      </w:r>
      <w:r>
        <w:rPr>
          <w:rStyle w:val="10"/>
          <w:rFonts w:hint="eastAsia" w:ascii="宋体" w:hAnsi="宋体" w:eastAsia="宋体" w:cs="宋体"/>
          <w:b w:val="0"/>
          <w:bCs w:val="0"/>
          <w:i w:val="0"/>
          <w:caps w:val="0"/>
          <w:color w:val="000000"/>
          <w:spacing w:val="0"/>
          <w:sz w:val="24"/>
          <w:szCs w:val="24"/>
          <w:shd w:val="clear" w:fill="FFFFFF"/>
          <w:lang w:val="en-US" w:eastAsia="zh-CN"/>
        </w:rPr>
        <w:t>要求</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eastAsia="zh-CN"/>
        </w:rPr>
      </w:pPr>
      <w:r>
        <w:rPr>
          <w:rStyle w:val="10"/>
          <w:rFonts w:hint="eastAsia" w:ascii="宋体" w:hAnsi="宋体" w:eastAsia="宋体" w:cs="宋体"/>
          <w:b w:val="0"/>
          <w:bCs w:val="0"/>
          <w:i w:val="0"/>
          <w:caps w:val="0"/>
          <w:color w:val="000000"/>
          <w:spacing w:val="0"/>
          <w:sz w:val="24"/>
          <w:szCs w:val="24"/>
          <w:shd w:val="clear" w:fill="FFFFFF"/>
          <w:lang w:val="en-US" w:eastAsia="zh-CN"/>
        </w:rPr>
        <w:t>报价清单（按照本项目具体的需求做出详细报价清单及报价明细，盖章并留好联系方式）</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Style w:val="10"/>
          <w:rFonts w:hint="eastAsia" w:ascii="宋体" w:hAnsi="宋体" w:eastAsia="宋体" w:cs="宋体"/>
          <w:b w:val="0"/>
          <w:bCs w:val="0"/>
          <w:i w:val="0"/>
          <w:caps w:val="0"/>
          <w:color w:val="000000"/>
          <w:spacing w:val="0"/>
          <w:sz w:val="24"/>
          <w:szCs w:val="24"/>
          <w:shd w:val="clear" w:fill="FFFFFF"/>
          <w:lang w:val="en-US" w:eastAsia="zh-CN"/>
        </w:rPr>
        <w:t>营业执照复印件（盖章）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FF0000"/>
          <w:spacing w:val="0"/>
          <w:sz w:val="24"/>
          <w:szCs w:val="24"/>
          <w:shd w:val="clear" w:fill="FFFFFF"/>
          <w:lang w:val="en-US" w:eastAsia="zh-CN"/>
        </w:rPr>
      </w:pP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报价文件必须做好密封处理：</w:t>
      </w:r>
      <w:r>
        <w:rPr>
          <w:rFonts w:hint="eastAsia" w:ascii="宋体" w:hAnsi="宋体" w:eastAsia="宋体" w:cs="宋体"/>
          <w:b/>
          <w:bCs/>
          <w:color w:val="FF0000"/>
          <w:sz w:val="24"/>
          <w:szCs w:val="24"/>
          <w:lang w:val="en-US" w:eastAsia="zh-CN"/>
        </w:rPr>
        <w:br w:type="textWrapping"/>
      </w:r>
      <w:r>
        <w:rPr>
          <w:rFonts w:hint="eastAsia" w:ascii="宋体" w:hAnsi="宋体" w:eastAsia="宋体" w:cs="宋体"/>
          <w:b/>
          <w:bCs/>
          <w:color w:val="FF0000"/>
          <w:sz w:val="24"/>
          <w:szCs w:val="24"/>
          <w:lang w:val="en-US" w:eastAsia="zh-CN"/>
        </w:rPr>
        <w:t>正面写好项目名称，公司名称，报价日期，联系方式，背面贴好封条并盖章，否则将视为无效报价。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both"/>
        <w:textAlignment w:val="auto"/>
        <w:rPr>
          <w:rFonts w:hint="eastAsia" w:ascii="宋体" w:hAnsi="宋体" w:eastAsia="宋体" w:cs="宋体"/>
          <w:b w:val="0"/>
          <w:bCs w:val="0"/>
          <w:i w:val="0"/>
          <w:caps w:val="0"/>
          <w:color w:val="000000"/>
          <w:spacing w:val="0"/>
          <w:sz w:val="24"/>
          <w:szCs w:val="24"/>
          <w:shd w:val="clear" w:fill="FFFFFF"/>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rPr>
      </w:pPr>
      <w:r>
        <w:rPr>
          <w:rStyle w:val="10"/>
          <w:rFonts w:hint="eastAsia" w:ascii="宋体" w:hAnsi="宋体" w:eastAsia="宋体" w:cs="宋体"/>
          <w:b w:val="0"/>
          <w:bCs w:val="0"/>
          <w:i w:val="0"/>
          <w:caps w:val="0"/>
          <w:color w:val="000000"/>
          <w:spacing w:val="0"/>
          <w:sz w:val="24"/>
          <w:szCs w:val="24"/>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rPr>
        <w:t>报价文件递交地点</w:t>
      </w:r>
      <w:r>
        <w:rPr>
          <w:rFonts w:hint="eastAsia" w:ascii="宋体" w:hAnsi="宋体" w:eastAsia="宋体" w:cs="宋体"/>
          <w:b w:val="0"/>
          <w:bCs w:val="0"/>
          <w:i w:val="0"/>
          <w:caps w:val="0"/>
          <w:color w:val="000000"/>
          <w:spacing w:val="0"/>
          <w:sz w:val="24"/>
          <w:szCs w:val="24"/>
          <w:shd w:val="clear" w:fill="FFFFFF"/>
          <w:lang w:eastAsia="zh-CN"/>
        </w:rPr>
        <w:t>（</w:t>
      </w:r>
      <w:r>
        <w:rPr>
          <w:rFonts w:hint="eastAsia" w:ascii="宋体" w:hAnsi="宋体" w:eastAsia="宋体" w:cs="宋体"/>
          <w:b w:val="0"/>
          <w:bCs w:val="0"/>
          <w:i w:val="0"/>
          <w:caps w:val="0"/>
          <w:color w:val="000000"/>
          <w:spacing w:val="0"/>
          <w:sz w:val="24"/>
          <w:szCs w:val="24"/>
          <w:shd w:val="clear" w:fill="FFFFFF"/>
          <w:lang w:val="en-US" w:eastAsia="zh-CN"/>
        </w:rPr>
        <w:t>可发快递</w:t>
      </w:r>
      <w:r>
        <w:rPr>
          <w:rFonts w:hint="eastAsia" w:ascii="宋体" w:hAnsi="宋体" w:eastAsia="宋体" w:cs="宋体"/>
          <w:b w:val="0"/>
          <w:bCs w:val="0"/>
          <w:i w:val="0"/>
          <w:caps w:val="0"/>
          <w:color w:val="000000"/>
          <w:spacing w:val="0"/>
          <w:sz w:val="24"/>
          <w:szCs w:val="24"/>
          <w:shd w:val="clear" w:fill="FFFFFF"/>
          <w:lang w:eastAsia="zh-CN"/>
        </w:rPr>
        <w:t>）：</w:t>
      </w:r>
      <w:r>
        <w:rPr>
          <w:rFonts w:hint="eastAsia" w:ascii="宋体" w:hAnsi="宋体" w:eastAsia="宋体" w:cs="宋体"/>
          <w:b w:val="0"/>
          <w:bCs w:val="0"/>
          <w:i w:val="0"/>
          <w:caps w:val="0"/>
          <w:color w:val="000000"/>
          <w:spacing w:val="0"/>
          <w:sz w:val="24"/>
          <w:szCs w:val="24"/>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 xml:space="preserve">电话：13501712906  </w:t>
      </w:r>
      <w:r>
        <w:rPr>
          <w:rFonts w:hint="eastAsia" w:ascii="宋体" w:hAnsi="宋体" w:eastAsia="宋体" w:cs="宋体"/>
          <w:b w:val="0"/>
          <w:bCs w:val="0"/>
          <w:i w:val="0"/>
          <w:caps w:val="0"/>
          <w:color w:val="000000"/>
          <w:spacing w:val="0"/>
          <w:sz w:val="24"/>
          <w:szCs w:val="24"/>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F18A"/>
    <w:multiLevelType w:val="singleLevel"/>
    <w:tmpl w:val="DA38F18A"/>
    <w:lvl w:ilvl="0" w:tentative="0">
      <w:start w:val="3"/>
      <w:numFmt w:val="chineseCounting"/>
      <w:suff w:val="nothing"/>
      <w:lvlText w:val="%1、"/>
      <w:lvlJc w:val="left"/>
      <w:rPr>
        <w:rFonts w:hint="eastAsia"/>
      </w:rPr>
    </w:lvl>
  </w:abstractNum>
  <w:abstractNum w:abstractNumId="1">
    <w:nsid w:val="01844D7F"/>
    <w:multiLevelType w:val="singleLevel"/>
    <w:tmpl w:val="01844D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0E6C6195"/>
    <w:rsid w:val="112C371A"/>
    <w:rsid w:val="13BD5E07"/>
    <w:rsid w:val="150D306F"/>
    <w:rsid w:val="16840B5D"/>
    <w:rsid w:val="17F20405"/>
    <w:rsid w:val="1A6B0DEA"/>
    <w:rsid w:val="1EE8533A"/>
    <w:rsid w:val="22A137D7"/>
    <w:rsid w:val="28E021A3"/>
    <w:rsid w:val="2A8F77B2"/>
    <w:rsid w:val="2E6D4436"/>
    <w:rsid w:val="363C5DBE"/>
    <w:rsid w:val="38B1795F"/>
    <w:rsid w:val="3DC75201"/>
    <w:rsid w:val="3DF74F07"/>
    <w:rsid w:val="40616ABE"/>
    <w:rsid w:val="406429AB"/>
    <w:rsid w:val="41716C6B"/>
    <w:rsid w:val="42A15CD6"/>
    <w:rsid w:val="44955623"/>
    <w:rsid w:val="456B6C1D"/>
    <w:rsid w:val="4CEF2649"/>
    <w:rsid w:val="53160750"/>
    <w:rsid w:val="550F75BC"/>
    <w:rsid w:val="58D93CB3"/>
    <w:rsid w:val="5C2020FD"/>
    <w:rsid w:val="5C762863"/>
    <w:rsid w:val="5E4A74FE"/>
    <w:rsid w:val="5EDD1391"/>
    <w:rsid w:val="61162DC6"/>
    <w:rsid w:val="64015D28"/>
    <w:rsid w:val="64D872AD"/>
    <w:rsid w:val="64DE51D5"/>
    <w:rsid w:val="692C7A3B"/>
    <w:rsid w:val="6A1E1172"/>
    <w:rsid w:val="6D92584F"/>
    <w:rsid w:val="6D9E1DF8"/>
    <w:rsid w:val="73846B54"/>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2026-05-27T01:25:02Z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