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</w:pPr>
      <w:bookmarkStart w:id="1" w:name="_GoBack"/>
      <w:bookmarkStart w:id="0" w:name="OLE_LINK2"/>
      <w:r>
        <w:rPr>
          <w:rFonts w:hint="eastAsia" w:asciiTheme="majorEastAsia" w:hAnsiTheme="majorEastAsia" w:eastAsiaTheme="majorEastAsia" w:cstheme="majorEastAsia"/>
          <w:b/>
          <w:bCs/>
          <w:color w:val="auto"/>
          <w:sz w:val="36"/>
          <w:szCs w:val="36"/>
          <w:lang w:val="en-US" w:eastAsia="zh-CN"/>
        </w:rPr>
        <w:t>上海城建职业学院公有云服务项目成交公告</w:t>
      </w:r>
      <w:bookmarkEnd w:id="0"/>
    </w:p>
    <w:bookmarkEnd w:id="1"/>
    <w:p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本次竞价结果公布如下：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竞价结果日期：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2026年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6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月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10</w:t>
      </w: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Style w:val="5"/>
          <w:rFonts w:hint="default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项目编号：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  <w:u w:val="none"/>
          <w:shd w:val="clear" w:fill="FFFFFF"/>
          <w:lang w:val="en-US" w:eastAsia="zh-CN"/>
        </w:rPr>
        <w:t>ZCJJ-2026-016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三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、竞价信息：</w:t>
      </w:r>
    </w:p>
    <w:p>
      <w:pPr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u w:val="none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中选供应商：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联鹏应用软件（上海）有限公司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</w:rPr>
        <w:t>，竞价金额：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48976元。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如对竞价结果有异议，请于本竞价结果公布之日起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个工作日内以书面形式向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我单位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提出质疑。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联系人：杨老师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电话：021-57401582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邮箱：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u w:val="none"/>
          <w:shd w:val="clear" w:fill="FFFFFF"/>
          <w:lang w:val="en-US" w:eastAsia="zh-CN"/>
        </w:rPr>
        <w:t>395370718@qq.com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联系地址：上海市奉贤区南亭公路2080号图文楼206室</w:t>
      </w:r>
    </w:p>
    <w:p>
      <w:pPr>
        <w:jc w:val="both"/>
        <w:rPr>
          <w:rFonts w:hint="eastAsia" w:ascii="宋体" w:hAnsi="宋体" w:eastAsia="宋体" w:cs="宋体"/>
          <w:i w:val="0"/>
          <w:caps w:val="0"/>
          <w:color w:val="222222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BB045"/>
    <w:multiLevelType w:val="singleLevel"/>
    <w:tmpl w:val="4ECBB0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C45C5"/>
    <w:rsid w:val="07D80F01"/>
    <w:rsid w:val="10957E2C"/>
    <w:rsid w:val="20455871"/>
    <w:rsid w:val="20DE34BF"/>
    <w:rsid w:val="2E40012F"/>
    <w:rsid w:val="36DC5077"/>
    <w:rsid w:val="41AC7B09"/>
    <w:rsid w:val="44605511"/>
    <w:rsid w:val="462D6EA7"/>
    <w:rsid w:val="49EA4803"/>
    <w:rsid w:val="4B6F2898"/>
    <w:rsid w:val="4B7C1DD0"/>
    <w:rsid w:val="4D2963E2"/>
    <w:rsid w:val="516E5302"/>
    <w:rsid w:val="584654D9"/>
    <w:rsid w:val="58663065"/>
    <w:rsid w:val="59DC7A66"/>
    <w:rsid w:val="5A846D8B"/>
    <w:rsid w:val="5B305392"/>
    <w:rsid w:val="5C8C793A"/>
    <w:rsid w:val="60136570"/>
    <w:rsid w:val="6555070F"/>
    <w:rsid w:val="65816899"/>
    <w:rsid w:val="6C0077D0"/>
    <w:rsid w:val="735341A0"/>
    <w:rsid w:val="73792B27"/>
    <w:rsid w:val="742C399E"/>
    <w:rsid w:val="76B446F5"/>
    <w:rsid w:val="7E55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Emphasis"/>
    <w:basedOn w:val="4"/>
    <w:qFormat/>
    <w:uiPriority w:val="0"/>
    <w:rPr>
      <w:i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2026-04-22T02:45:00Z</dcterms:created>
  <dc:creator>USER</dc:creator>
  <cp:lastModifiedBy>USER</cp:lastModifiedBy>
  <dcterms:modified xsi:type="dcterms:W3CDTF">2026-06-10T06:02:53Z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