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激光切割雕刻机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签订合同后3个月内完成。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验收完成后付全款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外包装完好无损，铭牌标识清晰完整，设备型号、参数、品牌与合同一致。书面验收报告。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2026年7月13日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项目主要内容、数量及简要规格描述或项目基本概况介绍：</w:t>
      </w:r>
    </w:p>
    <w:tbl>
      <w:tblPr>
        <w:tblStyle w:val="8"/>
        <w:tblW w:w="11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84"/>
        <w:gridCol w:w="1333"/>
        <w:gridCol w:w="1417"/>
        <w:gridCol w:w="866"/>
        <w:gridCol w:w="934"/>
        <w:gridCol w:w="2133"/>
        <w:gridCol w:w="3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4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单价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vertAlign w:val="baseline"/>
                <w:lang w:val="en-US" w:eastAsia="zh-CN"/>
              </w:rPr>
              <w:t>（单项限价）</w:t>
            </w:r>
          </w:p>
        </w:tc>
        <w:tc>
          <w:tcPr>
            <w:tcW w:w="86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3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1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368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详细参数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highlight w:val="none"/>
              </w:rPr>
              <w:t>CO₂激光切割雕刻机</w:t>
            </w:r>
          </w:p>
        </w:tc>
        <w:tc>
          <w:tcPr>
            <w:tcW w:w="14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26000</w:t>
            </w:r>
          </w:p>
        </w:tc>
        <w:tc>
          <w:tcPr>
            <w:tcW w:w="86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1台</w:t>
            </w:r>
          </w:p>
        </w:tc>
        <w:tc>
          <w:tcPr>
            <w:tcW w:w="93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26000</w:t>
            </w:r>
          </w:p>
        </w:tc>
        <w:tc>
          <w:tcPr>
            <w:tcW w:w="21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品牌：xTool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型号：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P2</w:t>
            </w:r>
          </w:p>
        </w:tc>
        <w:tc>
          <w:tcPr>
            <w:tcW w:w="3683" w:type="dxa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55W CO₂激光器，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工作幅面600×308mm，最大切割厚度亚克力≥20mm/椴木≥18mm，支持透明亚克力切割，配备智能相机自动定位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8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双光源便携激光雕刻机</w:t>
            </w:r>
          </w:p>
        </w:tc>
        <w:tc>
          <w:tcPr>
            <w:tcW w:w="14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12000</w:t>
            </w:r>
          </w:p>
        </w:tc>
        <w:tc>
          <w:tcPr>
            <w:tcW w:w="86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1台</w:t>
            </w:r>
          </w:p>
        </w:tc>
        <w:tc>
          <w:tcPr>
            <w:tcW w:w="934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  <w:lang w:val="en-US" w:eastAsia="zh-CN"/>
              </w:rPr>
              <w:t>12000</w:t>
            </w:r>
          </w:p>
        </w:tc>
        <w:tc>
          <w:tcPr>
            <w:tcW w:w="21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品牌：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xTool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型号：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F2</w:t>
            </w:r>
          </w:p>
        </w:tc>
        <w:tc>
          <w:tcPr>
            <w:tcW w:w="3683" w:type="dxa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sz w:val="21"/>
                <w:szCs w:val="21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15W蓝光二极管+5W红外双光源，工作幅面≥115×115mm（可扩展至400×115mm），最大速度≥4000mm/s，5000万像素摄像头自动定位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报价清单（按照需求中各设备进行分项报价，注意单项限价，单价超过不予接受；设备品牌型号参数不得低于需求中的要求，偏离不予接受；盖章并留好联系人及联系电话）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9C606F0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8D248B6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2026-07-06T01:23:04Z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